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1A03A" w14:textId="77777777" w:rsidR="00D77B8D" w:rsidRDefault="00ED38CF">
      <w:pP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Name: ______________________________________ Date:_________________ Period: _____</w:t>
      </w:r>
    </w:p>
    <w:p w14:paraId="1F0C9C60"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Created by Camilia Rowshan and Daniel Lee</w:t>
      </w:r>
    </w:p>
    <w:p w14:paraId="41D7D768" w14:textId="77777777" w:rsidR="00D77B8D" w:rsidRDefault="00D77B8D">
      <w:pPr>
        <w:rPr>
          <w:rFonts w:ascii="Times New Roman" w:eastAsia="Times New Roman" w:hAnsi="Times New Roman" w:cs="Times New Roman"/>
          <w:sz w:val="24"/>
          <w:szCs w:val="24"/>
        </w:rPr>
      </w:pPr>
    </w:p>
    <w:p w14:paraId="106F8408" w14:textId="77777777" w:rsidR="00D77B8D" w:rsidRDefault="00ED38C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1: Matter, Measurement, and Problem Solving Study Guide</w:t>
      </w:r>
    </w:p>
    <w:p w14:paraId="2128D2D1" w14:textId="77777777" w:rsidR="00D77B8D" w:rsidRDefault="00D77B8D">
      <w:pPr>
        <w:jc w:val="center"/>
        <w:rPr>
          <w:rFonts w:ascii="Times New Roman" w:eastAsia="Times New Roman" w:hAnsi="Times New Roman" w:cs="Times New Roman"/>
          <w:sz w:val="28"/>
          <w:szCs w:val="28"/>
        </w:rPr>
      </w:pPr>
    </w:p>
    <w:p w14:paraId="362C6056"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Key Terms</w:t>
      </w:r>
      <w:r>
        <w:rPr>
          <w:rFonts w:ascii="Times New Roman" w:eastAsia="Times New Roman" w:hAnsi="Times New Roman" w:cs="Times New Roman"/>
          <w:sz w:val="24"/>
          <w:szCs w:val="24"/>
        </w:rPr>
        <w:t xml:space="preserve">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7680"/>
      </w:tblGrid>
      <w:tr w:rsidR="00D77B8D" w14:paraId="32570E70" w14:textId="77777777">
        <w:tc>
          <w:tcPr>
            <w:tcW w:w="1680" w:type="dxa"/>
            <w:tcMar>
              <w:top w:w="100" w:type="dxa"/>
              <w:left w:w="100" w:type="dxa"/>
              <w:bottom w:w="100" w:type="dxa"/>
              <w:right w:w="100" w:type="dxa"/>
            </w:tcMar>
          </w:tcPr>
          <w:p w14:paraId="5F7896DC"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Atoms</w:t>
            </w:r>
          </w:p>
        </w:tc>
        <w:tc>
          <w:tcPr>
            <w:tcW w:w="7680" w:type="dxa"/>
            <w:tcMar>
              <w:top w:w="100" w:type="dxa"/>
              <w:left w:w="100" w:type="dxa"/>
              <w:bottom w:w="100" w:type="dxa"/>
              <w:right w:w="100" w:type="dxa"/>
            </w:tcMar>
          </w:tcPr>
          <w:p w14:paraId="30406B09"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Basic unit of chemical element </w:t>
            </w:r>
          </w:p>
        </w:tc>
      </w:tr>
      <w:tr w:rsidR="00D77B8D" w14:paraId="737F1C35" w14:textId="77777777">
        <w:tc>
          <w:tcPr>
            <w:tcW w:w="1680" w:type="dxa"/>
            <w:tcMar>
              <w:top w:w="100" w:type="dxa"/>
              <w:left w:w="100" w:type="dxa"/>
              <w:bottom w:w="100" w:type="dxa"/>
              <w:right w:w="100" w:type="dxa"/>
            </w:tcMar>
          </w:tcPr>
          <w:p w14:paraId="50D1B42E"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Molecule</w:t>
            </w:r>
            <w:r>
              <w:rPr>
                <w:noProof/>
              </w:rPr>
              <w:drawing>
                <wp:inline distT="114300" distB="114300" distL="114300" distR="114300" wp14:anchorId="2BCF4537" wp14:editId="499F1C88">
                  <wp:extent cx="919243" cy="490538"/>
                  <wp:effectExtent l="0" t="0" r="0" b="0"/>
                  <wp:docPr id="15" name="image41.png" descr="Image result for atom"/>
                  <wp:cNvGraphicFramePr/>
                  <a:graphic xmlns:a="http://schemas.openxmlformats.org/drawingml/2006/main">
                    <a:graphicData uri="http://schemas.openxmlformats.org/drawingml/2006/picture">
                      <pic:pic xmlns:pic="http://schemas.openxmlformats.org/drawingml/2006/picture">
                        <pic:nvPicPr>
                          <pic:cNvPr id="0" name="image41.png" descr="Image result for atom"/>
                          <pic:cNvPicPr preferRelativeResize="0"/>
                        </pic:nvPicPr>
                        <pic:blipFill>
                          <a:blip r:embed="rId5"/>
                          <a:srcRect/>
                          <a:stretch>
                            <a:fillRect/>
                          </a:stretch>
                        </pic:blipFill>
                        <pic:spPr>
                          <a:xfrm>
                            <a:off x="0" y="0"/>
                            <a:ext cx="919243" cy="490538"/>
                          </a:xfrm>
                          <a:prstGeom prst="rect">
                            <a:avLst/>
                          </a:prstGeom>
                          <a:ln/>
                        </pic:spPr>
                      </pic:pic>
                    </a:graphicData>
                  </a:graphic>
                </wp:inline>
              </w:drawing>
            </w:r>
          </w:p>
        </w:tc>
        <w:tc>
          <w:tcPr>
            <w:tcW w:w="7680" w:type="dxa"/>
            <w:tcMar>
              <w:top w:w="100" w:type="dxa"/>
              <w:left w:w="100" w:type="dxa"/>
              <w:bottom w:w="100" w:type="dxa"/>
              <w:right w:w="100" w:type="dxa"/>
            </w:tcMar>
          </w:tcPr>
          <w:p w14:paraId="17FA2C38"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Group of atoms bonded together</w:t>
            </w:r>
          </w:p>
        </w:tc>
      </w:tr>
      <w:tr w:rsidR="00D77B8D" w14:paraId="7EA38539" w14:textId="77777777">
        <w:tc>
          <w:tcPr>
            <w:tcW w:w="1680" w:type="dxa"/>
            <w:tcMar>
              <w:top w:w="100" w:type="dxa"/>
              <w:left w:w="100" w:type="dxa"/>
              <w:bottom w:w="100" w:type="dxa"/>
              <w:right w:w="100" w:type="dxa"/>
            </w:tcMar>
          </w:tcPr>
          <w:p w14:paraId="6E6A2279"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Law</w:t>
            </w:r>
          </w:p>
        </w:tc>
        <w:tc>
          <w:tcPr>
            <w:tcW w:w="7680" w:type="dxa"/>
            <w:tcMar>
              <w:top w:w="100" w:type="dxa"/>
              <w:left w:w="100" w:type="dxa"/>
              <w:bottom w:w="100" w:type="dxa"/>
              <w:right w:w="100" w:type="dxa"/>
            </w:tcMar>
          </w:tcPr>
          <w:p w14:paraId="78B97AA8"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Generalization about nature that summarizes past observations and predicts future ones (the WHAT)</w:t>
            </w:r>
          </w:p>
        </w:tc>
      </w:tr>
      <w:tr w:rsidR="00D77B8D" w14:paraId="2F5BF1C2" w14:textId="77777777">
        <w:tc>
          <w:tcPr>
            <w:tcW w:w="1680" w:type="dxa"/>
            <w:tcMar>
              <w:top w:w="100" w:type="dxa"/>
              <w:left w:w="100" w:type="dxa"/>
              <w:bottom w:w="100" w:type="dxa"/>
              <w:right w:w="100" w:type="dxa"/>
            </w:tcMar>
          </w:tcPr>
          <w:p w14:paraId="623AE832"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Theory</w:t>
            </w:r>
          </w:p>
        </w:tc>
        <w:tc>
          <w:tcPr>
            <w:tcW w:w="7680" w:type="dxa"/>
            <w:tcMar>
              <w:top w:w="100" w:type="dxa"/>
              <w:left w:w="100" w:type="dxa"/>
              <w:bottom w:w="100" w:type="dxa"/>
              <w:right w:w="100" w:type="dxa"/>
            </w:tcMar>
          </w:tcPr>
          <w:p w14:paraId="08EAB62F"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model mas on a well-established hypothesis and is validated by experimental evidence (the HOW and WHY)</w:t>
            </w:r>
          </w:p>
        </w:tc>
      </w:tr>
      <w:tr w:rsidR="00D77B8D" w14:paraId="10DA5BBD" w14:textId="77777777">
        <w:tc>
          <w:tcPr>
            <w:tcW w:w="1680" w:type="dxa"/>
            <w:tcMar>
              <w:top w:w="100" w:type="dxa"/>
              <w:left w:w="100" w:type="dxa"/>
              <w:bottom w:w="100" w:type="dxa"/>
              <w:right w:w="100" w:type="dxa"/>
            </w:tcMar>
          </w:tcPr>
          <w:p w14:paraId="75565A4B"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Law of Conservation of Mass</w:t>
            </w:r>
          </w:p>
        </w:tc>
        <w:tc>
          <w:tcPr>
            <w:tcW w:w="7680" w:type="dxa"/>
            <w:tcMar>
              <w:top w:w="100" w:type="dxa"/>
              <w:left w:w="100" w:type="dxa"/>
              <w:bottom w:w="100" w:type="dxa"/>
              <w:right w:w="100" w:type="dxa"/>
            </w:tcMar>
          </w:tcPr>
          <w:p w14:paraId="0CD2DFA4"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(Lavoisier) In a chemical reaction, matter is neither created nor destroyed </w:t>
            </w:r>
          </w:p>
        </w:tc>
      </w:tr>
      <w:tr w:rsidR="00D77B8D" w14:paraId="6726FC2C" w14:textId="77777777">
        <w:tc>
          <w:tcPr>
            <w:tcW w:w="1680" w:type="dxa"/>
            <w:tcMar>
              <w:top w:w="100" w:type="dxa"/>
              <w:left w:w="100" w:type="dxa"/>
              <w:bottom w:w="100" w:type="dxa"/>
              <w:right w:w="100" w:type="dxa"/>
            </w:tcMar>
          </w:tcPr>
          <w:p w14:paraId="23FE2E3D"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Atomic Theory</w:t>
            </w:r>
          </w:p>
          <w:p w14:paraId="6940A60F" w14:textId="77777777" w:rsidR="00D77B8D" w:rsidRDefault="00ED38CF">
            <w:pPr>
              <w:widowControl w:val="0"/>
              <w:spacing w:line="240" w:lineRule="auto"/>
              <w:jc w:val="center"/>
              <w:rPr>
                <w:rFonts w:ascii="Times New Roman" w:eastAsia="Times New Roman" w:hAnsi="Times New Roman" w:cs="Times New Roman"/>
                <w:sz w:val="24"/>
                <w:szCs w:val="24"/>
              </w:rPr>
            </w:pPr>
            <w:r>
              <w:rPr>
                <w:noProof/>
              </w:rPr>
              <w:drawing>
                <wp:inline distT="114300" distB="114300" distL="114300" distR="114300" wp14:anchorId="7816672B" wp14:editId="0E80CDB1">
                  <wp:extent cx="923925" cy="1143000"/>
                  <wp:effectExtent l="0" t="0" r="0" b="0"/>
                  <wp:docPr id="17" name="image43.jpg" descr="Image result for dalton"/>
                  <wp:cNvGraphicFramePr/>
                  <a:graphic xmlns:a="http://schemas.openxmlformats.org/drawingml/2006/main">
                    <a:graphicData uri="http://schemas.openxmlformats.org/drawingml/2006/picture">
                      <pic:pic xmlns:pic="http://schemas.openxmlformats.org/drawingml/2006/picture">
                        <pic:nvPicPr>
                          <pic:cNvPr id="0" name="image43.jpg" descr="Image result for dalton"/>
                          <pic:cNvPicPr preferRelativeResize="0"/>
                        </pic:nvPicPr>
                        <pic:blipFill>
                          <a:blip r:embed="rId6"/>
                          <a:srcRect/>
                          <a:stretch>
                            <a:fillRect/>
                          </a:stretch>
                        </pic:blipFill>
                        <pic:spPr>
                          <a:xfrm>
                            <a:off x="0" y="0"/>
                            <a:ext cx="923925" cy="1143000"/>
                          </a:xfrm>
                          <a:prstGeom prst="rect">
                            <a:avLst/>
                          </a:prstGeom>
                          <a:ln/>
                        </pic:spPr>
                      </pic:pic>
                    </a:graphicData>
                  </a:graphic>
                </wp:inline>
              </w:drawing>
            </w:r>
          </w:p>
        </w:tc>
        <w:tc>
          <w:tcPr>
            <w:tcW w:w="7680" w:type="dxa"/>
            <w:tcMar>
              <w:top w:w="100" w:type="dxa"/>
              <w:left w:w="100" w:type="dxa"/>
              <w:bottom w:w="100" w:type="dxa"/>
              <w:right w:w="100" w:type="dxa"/>
            </w:tcMar>
          </w:tcPr>
          <w:p w14:paraId="702F8DB9"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(Dalton) </w:t>
            </w:r>
          </w:p>
          <w:p w14:paraId="6B5CF135" w14:textId="77777777" w:rsidR="00D77B8D" w:rsidRDefault="00ED38CF">
            <w:pPr>
              <w:widowControl w:val="0"/>
              <w:numPr>
                <w:ilvl w:val="0"/>
                <w:numId w:val="1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matter is made of atoms. Atoms are indivisible and indestructible</w:t>
            </w:r>
          </w:p>
          <w:p w14:paraId="679E79F5" w14:textId="77777777" w:rsidR="00D77B8D" w:rsidRDefault="00ED38CF">
            <w:pPr>
              <w:widowControl w:val="0"/>
              <w:numPr>
                <w:ilvl w:val="0"/>
                <w:numId w:val="1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atoms of a given element are identical in mass and properties</w:t>
            </w:r>
          </w:p>
          <w:p w14:paraId="45B9A803" w14:textId="77777777" w:rsidR="00D77B8D" w:rsidRDefault="00ED38CF">
            <w:pPr>
              <w:widowControl w:val="0"/>
              <w:numPr>
                <w:ilvl w:val="0"/>
                <w:numId w:val="1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Compounds are formed by a combination of two or more different kinds of atoms</w:t>
            </w:r>
          </w:p>
          <w:p w14:paraId="7E6F462A" w14:textId="77777777" w:rsidR="00D77B8D" w:rsidRDefault="00ED38CF">
            <w:pPr>
              <w:widowControl w:val="0"/>
              <w:numPr>
                <w:ilvl w:val="0"/>
                <w:numId w:val="1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chemical reaction is a rearrangement of atoms </w:t>
            </w:r>
          </w:p>
          <w:p w14:paraId="0DE3B99D" w14:textId="77777777" w:rsidR="00D77B8D" w:rsidRDefault="00D77B8D">
            <w:pPr>
              <w:widowControl w:val="0"/>
              <w:spacing w:line="240" w:lineRule="auto"/>
              <w:rPr>
                <w:rFonts w:ascii="Times New Roman" w:eastAsia="Times New Roman" w:hAnsi="Times New Roman" w:cs="Times New Roman"/>
                <w:sz w:val="24"/>
                <w:szCs w:val="24"/>
              </w:rPr>
            </w:pPr>
          </w:p>
          <w:p w14:paraId="7454755A"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**Modern science has proved that we can destroy atoms via nuclear reactions and that there are different kinds of atoms within an element (isotopes)</w:t>
            </w:r>
          </w:p>
        </w:tc>
      </w:tr>
      <w:tr w:rsidR="00D77B8D" w14:paraId="2E9DC7FC" w14:textId="77777777">
        <w:tc>
          <w:tcPr>
            <w:tcW w:w="1680" w:type="dxa"/>
            <w:tcMar>
              <w:top w:w="100" w:type="dxa"/>
              <w:left w:w="100" w:type="dxa"/>
              <w:bottom w:w="100" w:type="dxa"/>
              <w:right w:w="100" w:type="dxa"/>
            </w:tcMar>
          </w:tcPr>
          <w:p w14:paraId="5DA51533"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Matter</w:t>
            </w:r>
          </w:p>
        </w:tc>
        <w:tc>
          <w:tcPr>
            <w:tcW w:w="7680" w:type="dxa"/>
            <w:tcMar>
              <w:top w:w="100" w:type="dxa"/>
              <w:left w:w="100" w:type="dxa"/>
              <w:bottom w:w="100" w:type="dxa"/>
              <w:right w:w="100" w:type="dxa"/>
            </w:tcMar>
          </w:tcPr>
          <w:p w14:paraId="212B30FA"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Anything that occupies space and has mass</w:t>
            </w:r>
          </w:p>
          <w:p w14:paraId="1102AC6F" w14:textId="77777777" w:rsidR="00D77B8D" w:rsidRDefault="00ED38CF">
            <w:pPr>
              <w:widowControl w:val="0"/>
              <w:spacing w:line="240" w:lineRule="auto"/>
              <w:rPr>
                <w:rFonts w:ascii="Times New Roman" w:eastAsia="Times New Roman" w:hAnsi="Times New Roman" w:cs="Times New Roman"/>
                <w:sz w:val="24"/>
                <w:szCs w:val="24"/>
              </w:rPr>
            </w:pPr>
            <w:r>
              <w:rPr>
                <w:rFonts w:ascii="Cardo" w:eastAsia="Cardo" w:hAnsi="Cardo" w:cs="Cardo"/>
                <w:sz w:val="24"/>
                <w:szCs w:val="24"/>
              </w:rPr>
              <w:t>→ Matter is classified by its state (solid, liquid, or gas) and its composition</w:t>
            </w:r>
          </w:p>
        </w:tc>
      </w:tr>
      <w:tr w:rsidR="00D77B8D" w14:paraId="63147231" w14:textId="77777777">
        <w:tc>
          <w:tcPr>
            <w:tcW w:w="1680" w:type="dxa"/>
            <w:tcMar>
              <w:top w:w="100" w:type="dxa"/>
              <w:left w:w="100" w:type="dxa"/>
              <w:bottom w:w="100" w:type="dxa"/>
              <w:right w:w="100" w:type="dxa"/>
            </w:tcMar>
          </w:tcPr>
          <w:p w14:paraId="760DE815"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Substance</w:t>
            </w:r>
          </w:p>
        </w:tc>
        <w:tc>
          <w:tcPr>
            <w:tcW w:w="7680" w:type="dxa"/>
            <w:tcMar>
              <w:top w:w="100" w:type="dxa"/>
              <w:left w:w="100" w:type="dxa"/>
              <w:bottom w:w="100" w:type="dxa"/>
              <w:right w:w="100" w:type="dxa"/>
            </w:tcMar>
          </w:tcPr>
          <w:p w14:paraId="0E8D7028"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specific instance of matter (ex. Air, water, or sand)</w:t>
            </w:r>
          </w:p>
        </w:tc>
      </w:tr>
      <w:tr w:rsidR="00D77B8D" w14:paraId="5A2E616F" w14:textId="77777777">
        <w:tc>
          <w:tcPr>
            <w:tcW w:w="1680" w:type="dxa"/>
            <w:tcMar>
              <w:top w:w="100" w:type="dxa"/>
              <w:left w:w="100" w:type="dxa"/>
              <w:bottom w:w="100" w:type="dxa"/>
              <w:right w:w="100" w:type="dxa"/>
            </w:tcMar>
          </w:tcPr>
          <w:p w14:paraId="226D9C77"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Energy</w:t>
            </w:r>
          </w:p>
        </w:tc>
        <w:tc>
          <w:tcPr>
            <w:tcW w:w="7680" w:type="dxa"/>
            <w:tcMar>
              <w:top w:w="100" w:type="dxa"/>
              <w:left w:w="100" w:type="dxa"/>
              <w:bottom w:w="100" w:type="dxa"/>
              <w:right w:w="100" w:type="dxa"/>
            </w:tcMar>
          </w:tcPr>
          <w:p w14:paraId="621852D3"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capacity to do work</w:t>
            </w:r>
          </w:p>
        </w:tc>
      </w:tr>
      <w:tr w:rsidR="00D77B8D" w14:paraId="44FE5BCE" w14:textId="77777777">
        <w:tc>
          <w:tcPr>
            <w:tcW w:w="1680" w:type="dxa"/>
            <w:tcMar>
              <w:top w:w="100" w:type="dxa"/>
              <w:left w:w="100" w:type="dxa"/>
              <w:bottom w:w="100" w:type="dxa"/>
              <w:right w:w="100" w:type="dxa"/>
            </w:tcMar>
          </w:tcPr>
          <w:p w14:paraId="405CD809"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Work</w:t>
            </w:r>
          </w:p>
        </w:tc>
        <w:tc>
          <w:tcPr>
            <w:tcW w:w="7680" w:type="dxa"/>
            <w:tcMar>
              <w:top w:w="100" w:type="dxa"/>
              <w:left w:w="100" w:type="dxa"/>
              <w:bottom w:w="100" w:type="dxa"/>
              <w:right w:w="100" w:type="dxa"/>
            </w:tcMar>
          </w:tcPr>
          <w:p w14:paraId="44D89CA6"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Force applied over a distance </w:t>
            </w:r>
          </w:p>
        </w:tc>
      </w:tr>
      <w:tr w:rsidR="00D77B8D" w14:paraId="144DE66B" w14:textId="77777777">
        <w:tc>
          <w:tcPr>
            <w:tcW w:w="1680" w:type="dxa"/>
            <w:tcMar>
              <w:top w:w="100" w:type="dxa"/>
              <w:left w:w="100" w:type="dxa"/>
              <w:bottom w:w="100" w:type="dxa"/>
              <w:right w:w="100" w:type="dxa"/>
            </w:tcMar>
          </w:tcPr>
          <w:p w14:paraId="6D14BCF5"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Kinetic energy</w:t>
            </w:r>
          </w:p>
        </w:tc>
        <w:tc>
          <w:tcPr>
            <w:tcW w:w="7680" w:type="dxa"/>
            <w:tcMar>
              <w:top w:w="100" w:type="dxa"/>
              <w:left w:w="100" w:type="dxa"/>
              <w:bottom w:w="100" w:type="dxa"/>
              <w:right w:w="100" w:type="dxa"/>
            </w:tcMar>
          </w:tcPr>
          <w:p w14:paraId="4FA1FC03"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Energy associated with motion</w:t>
            </w:r>
          </w:p>
        </w:tc>
      </w:tr>
      <w:tr w:rsidR="00D77B8D" w14:paraId="52FECCBF" w14:textId="77777777">
        <w:tc>
          <w:tcPr>
            <w:tcW w:w="1680" w:type="dxa"/>
            <w:tcMar>
              <w:top w:w="100" w:type="dxa"/>
              <w:left w:w="100" w:type="dxa"/>
              <w:bottom w:w="100" w:type="dxa"/>
              <w:right w:w="100" w:type="dxa"/>
            </w:tcMar>
          </w:tcPr>
          <w:p w14:paraId="0B8D5CDC" w14:textId="77777777" w:rsidR="00D77B8D" w:rsidRDefault="00ED38CF">
            <w:pPr>
              <w:widowControl w:val="0"/>
              <w:spacing w:line="240" w:lineRule="auto"/>
              <w:jc w:val="center"/>
              <w:rPr>
                <w:rFonts w:ascii="Times New Roman" w:eastAsia="Times New Roman" w:hAnsi="Times New Roman" w:cs="Times New Roman"/>
                <w:sz w:val="24"/>
                <w:szCs w:val="24"/>
              </w:rPr>
            </w:pPr>
            <w:r>
              <w:rPr>
                <w:noProof/>
              </w:rPr>
              <w:drawing>
                <wp:inline distT="114300" distB="114300" distL="114300" distR="114300" wp14:anchorId="7E5FB685" wp14:editId="38EA0780">
                  <wp:extent cx="885825" cy="442913"/>
                  <wp:effectExtent l="0" t="0" r="0" b="0"/>
                  <wp:docPr id="8" name="image34.jpg" descr="potential-energy-diagram.jpg"/>
                  <wp:cNvGraphicFramePr/>
                  <a:graphic xmlns:a="http://schemas.openxmlformats.org/drawingml/2006/main">
                    <a:graphicData uri="http://schemas.openxmlformats.org/drawingml/2006/picture">
                      <pic:pic xmlns:pic="http://schemas.openxmlformats.org/drawingml/2006/picture">
                        <pic:nvPicPr>
                          <pic:cNvPr id="0" name="image34.jpg" descr="potential-energy-diagram.jpg"/>
                          <pic:cNvPicPr preferRelativeResize="0"/>
                        </pic:nvPicPr>
                        <pic:blipFill>
                          <a:blip r:embed="rId7"/>
                          <a:srcRect/>
                          <a:stretch>
                            <a:fillRect/>
                          </a:stretch>
                        </pic:blipFill>
                        <pic:spPr>
                          <a:xfrm>
                            <a:off x="0" y="0"/>
                            <a:ext cx="885825" cy="442913"/>
                          </a:xfrm>
                          <a:prstGeom prst="rect">
                            <a:avLst/>
                          </a:prstGeom>
                          <a:ln/>
                        </pic:spPr>
                      </pic:pic>
                    </a:graphicData>
                  </a:graphic>
                </wp:inline>
              </w:drawing>
            </w:r>
            <w:r>
              <w:rPr>
                <w:rFonts w:ascii="Times New Roman" w:eastAsia="Times New Roman" w:hAnsi="Times New Roman" w:cs="Times New Roman"/>
                <w:sz w:val="24"/>
                <w:szCs w:val="24"/>
              </w:rPr>
              <w:lastRenderedPageBreak/>
              <w:t>Potential energy</w:t>
            </w:r>
          </w:p>
        </w:tc>
        <w:tc>
          <w:tcPr>
            <w:tcW w:w="7680" w:type="dxa"/>
            <w:tcMar>
              <w:top w:w="100" w:type="dxa"/>
              <w:left w:w="100" w:type="dxa"/>
              <w:bottom w:w="100" w:type="dxa"/>
              <w:right w:w="100" w:type="dxa"/>
            </w:tcMar>
          </w:tcPr>
          <w:p w14:paraId="49300A0F"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Energy associated with position or composition</w:t>
            </w:r>
          </w:p>
        </w:tc>
      </w:tr>
      <w:tr w:rsidR="00D77B8D" w14:paraId="4DEBB34A" w14:textId="77777777">
        <w:tc>
          <w:tcPr>
            <w:tcW w:w="1680" w:type="dxa"/>
            <w:tcMar>
              <w:top w:w="100" w:type="dxa"/>
              <w:left w:w="100" w:type="dxa"/>
              <w:bottom w:w="100" w:type="dxa"/>
              <w:right w:w="100" w:type="dxa"/>
            </w:tcMar>
          </w:tcPr>
          <w:p w14:paraId="1401996D"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Thermal energy</w:t>
            </w:r>
          </w:p>
        </w:tc>
        <w:tc>
          <w:tcPr>
            <w:tcW w:w="7680" w:type="dxa"/>
            <w:tcMar>
              <w:top w:w="100" w:type="dxa"/>
              <w:left w:w="100" w:type="dxa"/>
              <w:bottom w:w="100" w:type="dxa"/>
              <w:right w:w="100" w:type="dxa"/>
            </w:tcMar>
          </w:tcPr>
          <w:p w14:paraId="1C679C81"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Energy associated with the temperature of an object</w:t>
            </w:r>
          </w:p>
        </w:tc>
      </w:tr>
      <w:tr w:rsidR="00D77B8D" w14:paraId="0A345677" w14:textId="77777777">
        <w:tc>
          <w:tcPr>
            <w:tcW w:w="1680" w:type="dxa"/>
            <w:tcMar>
              <w:top w:w="100" w:type="dxa"/>
              <w:left w:w="100" w:type="dxa"/>
              <w:bottom w:w="100" w:type="dxa"/>
              <w:right w:w="100" w:type="dxa"/>
            </w:tcMar>
          </w:tcPr>
          <w:p w14:paraId="664A0116"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Law of Definite Proportions</w:t>
            </w:r>
          </w:p>
        </w:tc>
        <w:tc>
          <w:tcPr>
            <w:tcW w:w="7680" w:type="dxa"/>
            <w:tcMar>
              <w:top w:w="100" w:type="dxa"/>
              <w:left w:w="100" w:type="dxa"/>
              <w:bottom w:w="100" w:type="dxa"/>
              <w:right w:w="100" w:type="dxa"/>
            </w:tcMar>
          </w:tcPr>
          <w:p w14:paraId="401895B7"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samples of a given compound, regardless of their source or how they were prepared, have the same proportions of their constituent elements</w:t>
            </w:r>
          </w:p>
        </w:tc>
      </w:tr>
      <w:tr w:rsidR="00D77B8D" w14:paraId="146ED295" w14:textId="77777777">
        <w:tc>
          <w:tcPr>
            <w:tcW w:w="1680" w:type="dxa"/>
            <w:tcMar>
              <w:top w:w="100" w:type="dxa"/>
              <w:left w:w="100" w:type="dxa"/>
              <w:bottom w:w="100" w:type="dxa"/>
              <w:right w:w="100" w:type="dxa"/>
            </w:tcMar>
          </w:tcPr>
          <w:p w14:paraId="14E5C390"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Cathode Rays</w:t>
            </w:r>
          </w:p>
        </w:tc>
        <w:tc>
          <w:tcPr>
            <w:tcW w:w="7680" w:type="dxa"/>
            <w:tcMar>
              <w:top w:w="100" w:type="dxa"/>
              <w:left w:w="100" w:type="dxa"/>
              <w:bottom w:w="100" w:type="dxa"/>
              <w:right w:w="100" w:type="dxa"/>
            </w:tcMar>
          </w:tcPr>
          <w:p w14:paraId="4D8C24DB"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beam of electrons emitted from the cathode of a high-vacuum tube</w:t>
            </w:r>
          </w:p>
        </w:tc>
      </w:tr>
      <w:tr w:rsidR="00D77B8D" w14:paraId="1740DC94" w14:textId="77777777">
        <w:tc>
          <w:tcPr>
            <w:tcW w:w="1680" w:type="dxa"/>
            <w:tcMar>
              <w:top w:w="100" w:type="dxa"/>
              <w:left w:w="100" w:type="dxa"/>
              <w:bottom w:w="100" w:type="dxa"/>
              <w:right w:w="100" w:type="dxa"/>
            </w:tcMar>
          </w:tcPr>
          <w:p w14:paraId="7A915C9E"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Cathode Ray Tube</w:t>
            </w:r>
          </w:p>
        </w:tc>
        <w:tc>
          <w:tcPr>
            <w:tcW w:w="7680" w:type="dxa"/>
            <w:tcMar>
              <w:top w:w="100" w:type="dxa"/>
              <w:left w:w="100" w:type="dxa"/>
              <w:bottom w:w="100" w:type="dxa"/>
              <w:right w:w="100" w:type="dxa"/>
            </w:tcMar>
          </w:tcPr>
          <w:p w14:paraId="359B05F8"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partially evacuated glass tube</w:t>
            </w:r>
          </w:p>
        </w:tc>
      </w:tr>
      <w:tr w:rsidR="00D77B8D" w14:paraId="763110F3" w14:textId="77777777">
        <w:tc>
          <w:tcPr>
            <w:tcW w:w="1680" w:type="dxa"/>
            <w:tcMar>
              <w:top w:w="100" w:type="dxa"/>
              <w:left w:w="100" w:type="dxa"/>
              <w:bottom w:w="100" w:type="dxa"/>
              <w:right w:w="100" w:type="dxa"/>
            </w:tcMar>
          </w:tcPr>
          <w:p w14:paraId="2E5AD94E"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Charge</w:t>
            </w:r>
          </w:p>
        </w:tc>
        <w:tc>
          <w:tcPr>
            <w:tcW w:w="7680" w:type="dxa"/>
            <w:tcMar>
              <w:top w:w="100" w:type="dxa"/>
              <w:left w:w="100" w:type="dxa"/>
              <w:bottom w:w="100" w:type="dxa"/>
              <w:right w:w="100" w:type="dxa"/>
            </w:tcMar>
          </w:tcPr>
          <w:p w14:paraId="6E4F605F"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fundamental property of some of the particles that compose atoms and results in attractive</w:t>
            </w:r>
          </w:p>
        </w:tc>
      </w:tr>
      <w:tr w:rsidR="00D77B8D" w14:paraId="192946FF" w14:textId="77777777">
        <w:tc>
          <w:tcPr>
            <w:tcW w:w="1680" w:type="dxa"/>
            <w:tcMar>
              <w:top w:w="100" w:type="dxa"/>
              <w:left w:w="100" w:type="dxa"/>
              <w:bottom w:w="100" w:type="dxa"/>
              <w:right w:w="100" w:type="dxa"/>
            </w:tcMar>
          </w:tcPr>
          <w:p w14:paraId="53641E9B"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Electron</w:t>
            </w:r>
          </w:p>
        </w:tc>
        <w:tc>
          <w:tcPr>
            <w:tcW w:w="7680" w:type="dxa"/>
            <w:tcMar>
              <w:top w:w="100" w:type="dxa"/>
              <w:left w:w="100" w:type="dxa"/>
              <w:bottom w:w="100" w:type="dxa"/>
              <w:right w:w="100" w:type="dxa"/>
            </w:tcMar>
          </w:tcPr>
          <w:p w14:paraId="42F7028A"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negatively charged, low mass particle present within all atoms</w:t>
            </w:r>
          </w:p>
        </w:tc>
      </w:tr>
      <w:tr w:rsidR="00D77B8D" w14:paraId="78BA0B0C" w14:textId="77777777">
        <w:tc>
          <w:tcPr>
            <w:tcW w:w="1680" w:type="dxa"/>
            <w:tcMar>
              <w:top w:w="100" w:type="dxa"/>
              <w:left w:w="100" w:type="dxa"/>
              <w:bottom w:w="100" w:type="dxa"/>
              <w:right w:w="100" w:type="dxa"/>
            </w:tcMar>
          </w:tcPr>
          <w:p w14:paraId="5F955676"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Radioactivity</w:t>
            </w:r>
            <w:r>
              <w:rPr>
                <w:noProof/>
              </w:rPr>
              <w:drawing>
                <wp:inline distT="114300" distB="114300" distL="114300" distR="114300" wp14:anchorId="052E84A8" wp14:editId="64A3DBA0">
                  <wp:extent cx="604838" cy="611009"/>
                  <wp:effectExtent l="0" t="0" r="0" b="0"/>
                  <wp:docPr id="7" name="image33.png" descr="radioactive.png"/>
                  <wp:cNvGraphicFramePr/>
                  <a:graphic xmlns:a="http://schemas.openxmlformats.org/drawingml/2006/main">
                    <a:graphicData uri="http://schemas.openxmlformats.org/drawingml/2006/picture">
                      <pic:pic xmlns:pic="http://schemas.openxmlformats.org/drawingml/2006/picture">
                        <pic:nvPicPr>
                          <pic:cNvPr id="0" name="image33.png" descr="radioactive.png"/>
                          <pic:cNvPicPr preferRelativeResize="0"/>
                        </pic:nvPicPr>
                        <pic:blipFill>
                          <a:blip r:embed="rId8"/>
                          <a:srcRect/>
                          <a:stretch>
                            <a:fillRect/>
                          </a:stretch>
                        </pic:blipFill>
                        <pic:spPr>
                          <a:xfrm>
                            <a:off x="0" y="0"/>
                            <a:ext cx="604838" cy="611009"/>
                          </a:xfrm>
                          <a:prstGeom prst="rect">
                            <a:avLst/>
                          </a:prstGeom>
                          <a:ln/>
                        </pic:spPr>
                      </pic:pic>
                    </a:graphicData>
                  </a:graphic>
                </wp:inline>
              </w:drawing>
            </w:r>
          </w:p>
        </w:tc>
        <w:tc>
          <w:tcPr>
            <w:tcW w:w="7680" w:type="dxa"/>
            <w:tcMar>
              <w:top w:w="100" w:type="dxa"/>
              <w:left w:w="100" w:type="dxa"/>
              <w:bottom w:w="100" w:type="dxa"/>
              <w:right w:w="100" w:type="dxa"/>
            </w:tcMar>
          </w:tcPr>
          <w:p w14:paraId="7F22E50C"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emission of small energetic particles from the core of certain unstable atoms</w:t>
            </w:r>
          </w:p>
        </w:tc>
      </w:tr>
      <w:tr w:rsidR="00D77B8D" w14:paraId="117B65DE" w14:textId="77777777">
        <w:tc>
          <w:tcPr>
            <w:tcW w:w="1680" w:type="dxa"/>
            <w:tcMar>
              <w:top w:w="100" w:type="dxa"/>
              <w:left w:w="100" w:type="dxa"/>
              <w:bottom w:w="100" w:type="dxa"/>
              <w:right w:w="100" w:type="dxa"/>
            </w:tcMar>
          </w:tcPr>
          <w:p w14:paraId="1446B7C9"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Nuclear Theory</w:t>
            </w:r>
          </w:p>
        </w:tc>
        <w:tc>
          <w:tcPr>
            <w:tcW w:w="7680" w:type="dxa"/>
            <w:tcMar>
              <w:top w:w="100" w:type="dxa"/>
              <w:left w:w="100" w:type="dxa"/>
              <w:bottom w:w="100" w:type="dxa"/>
              <w:right w:w="100" w:type="dxa"/>
            </w:tcMar>
          </w:tcPr>
          <w:p w14:paraId="78054733" w14:textId="77777777" w:rsidR="00D77B8D" w:rsidRDefault="00ED38CF">
            <w:pPr>
              <w:widowControl w:val="0"/>
              <w:numPr>
                <w:ilvl w:val="0"/>
                <w:numId w:val="20"/>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 atom’s mass and all of its positive charge are contained in the nucleus</w:t>
            </w:r>
          </w:p>
          <w:p w14:paraId="7D895DAB" w14:textId="77777777" w:rsidR="00D77B8D" w:rsidRDefault="00ED38CF">
            <w:pPr>
              <w:widowControl w:val="0"/>
              <w:numPr>
                <w:ilvl w:val="0"/>
                <w:numId w:val="20"/>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 volume of the atoms is empty space where negatively charged electrons are dispersed</w:t>
            </w:r>
          </w:p>
          <w:p w14:paraId="19DB69ED" w14:textId="77777777" w:rsidR="00D77B8D" w:rsidRDefault="00ED38CF">
            <w:pPr>
              <w:widowControl w:val="0"/>
              <w:numPr>
                <w:ilvl w:val="0"/>
                <w:numId w:val="20"/>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as many electrons outside the nucleus as there are protons within the nucleus, so the atom is electrically neutral</w:t>
            </w:r>
          </w:p>
        </w:tc>
      </w:tr>
      <w:tr w:rsidR="00D77B8D" w14:paraId="5808BB9D" w14:textId="77777777">
        <w:tc>
          <w:tcPr>
            <w:tcW w:w="1680" w:type="dxa"/>
            <w:tcMar>
              <w:top w:w="100" w:type="dxa"/>
              <w:left w:w="100" w:type="dxa"/>
              <w:bottom w:w="100" w:type="dxa"/>
              <w:right w:w="100" w:type="dxa"/>
            </w:tcMar>
          </w:tcPr>
          <w:p w14:paraId="45FFB50A"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Natural Abundance</w:t>
            </w:r>
          </w:p>
        </w:tc>
        <w:tc>
          <w:tcPr>
            <w:tcW w:w="7680" w:type="dxa"/>
            <w:tcMar>
              <w:top w:w="100" w:type="dxa"/>
              <w:left w:w="100" w:type="dxa"/>
              <w:bottom w:w="100" w:type="dxa"/>
              <w:right w:w="100" w:type="dxa"/>
            </w:tcMar>
          </w:tcPr>
          <w:p w14:paraId="7DD10DBB"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of each different isotope in a natural occurring sample of a given element</w:t>
            </w:r>
          </w:p>
        </w:tc>
      </w:tr>
      <w:tr w:rsidR="00D77B8D" w14:paraId="0AB7E502" w14:textId="77777777">
        <w:tc>
          <w:tcPr>
            <w:tcW w:w="1680" w:type="dxa"/>
            <w:tcMar>
              <w:top w:w="100" w:type="dxa"/>
              <w:left w:w="100" w:type="dxa"/>
              <w:bottom w:w="100" w:type="dxa"/>
              <w:right w:w="100" w:type="dxa"/>
            </w:tcMar>
          </w:tcPr>
          <w:p w14:paraId="62125977"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Ion</w:t>
            </w:r>
          </w:p>
        </w:tc>
        <w:tc>
          <w:tcPr>
            <w:tcW w:w="7680" w:type="dxa"/>
            <w:tcMar>
              <w:top w:w="100" w:type="dxa"/>
              <w:left w:w="100" w:type="dxa"/>
              <w:bottom w:w="100" w:type="dxa"/>
              <w:right w:w="100" w:type="dxa"/>
            </w:tcMar>
          </w:tcPr>
          <w:p w14:paraId="74FF057D"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Charged particle</w:t>
            </w:r>
          </w:p>
          <w:p w14:paraId="768295C0" w14:textId="77777777" w:rsidR="00D77B8D" w:rsidRDefault="00ED38CF">
            <w:pPr>
              <w:widowControl w:val="0"/>
              <w:spacing w:line="240" w:lineRule="auto"/>
              <w:rPr>
                <w:rFonts w:ascii="Times New Roman" w:eastAsia="Times New Roman" w:hAnsi="Times New Roman" w:cs="Times New Roman"/>
                <w:sz w:val="24"/>
                <w:szCs w:val="24"/>
              </w:rPr>
            </w:pPr>
            <w:r>
              <w:rPr>
                <w:noProof/>
              </w:rPr>
              <w:drawing>
                <wp:inline distT="114300" distB="114300" distL="114300" distR="114300" wp14:anchorId="7D2D649C" wp14:editId="5179AC8E">
                  <wp:extent cx="1966913" cy="996687"/>
                  <wp:effectExtent l="0" t="0" r="0" b="0"/>
                  <wp:docPr id="3" name="image10.gif" descr="ion.gif"/>
                  <wp:cNvGraphicFramePr/>
                  <a:graphic xmlns:a="http://schemas.openxmlformats.org/drawingml/2006/main">
                    <a:graphicData uri="http://schemas.openxmlformats.org/drawingml/2006/picture">
                      <pic:pic xmlns:pic="http://schemas.openxmlformats.org/drawingml/2006/picture">
                        <pic:nvPicPr>
                          <pic:cNvPr id="0" name="image10.gif" descr="ion.gif"/>
                          <pic:cNvPicPr preferRelativeResize="0"/>
                        </pic:nvPicPr>
                        <pic:blipFill>
                          <a:blip r:embed="rId9"/>
                          <a:srcRect/>
                          <a:stretch>
                            <a:fillRect/>
                          </a:stretch>
                        </pic:blipFill>
                        <pic:spPr>
                          <a:xfrm>
                            <a:off x="0" y="0"/>
                            <a:ext cx="1966913" cy="996687"/>
                          </a:xfrm>
                          <a:prstGeom prst="rect">
                            <a:avLst/>
                          </a:prstGeom>
                          <a:ln/>
                        </pic:spPr>
                      </pic:pic>
                    </a:graphicData>
                  </a:graphic>
                </wp:inline>
              </w:drawing>
            </w:r>
          </w:p>
        </w:tc>
      </w:tr>
      <w:tr w:rsidR="00D77B8D" w14:paraId="1BD5A2FD" w14:textId="77777777">
        <w:tc>
          <w:tcPr>
            <w:tcW w:w="1680" w:type="dxa"/>
            <w:tcMar>
              <w:top w:w="100" w:type="dxa"/>
              <w:left w:w="100" w:type="dxa"/>
              <w:bottom w:w="100" w:type="dxa"/>
              <w:right w:w="100" w:type="dxa"/>
            </w:tcMar>
          </w:tcPr>
          <w:p w14:paraId="4BD933C0"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Periodic Law</w:t>
            </w:r>
          </w:p>
        </w:tc>
        <w:tc>
          <w:tcPr>
            <w:tcW w:w="7680" w:type="dxa"/>
            <w:tcMar>
              <w:top w:w="100" w:type="dxa"/>
              <w:left w:w="100" w:type="dxa"/>
              <w:bottom w:w="100" w:type="dxa"/>
              <w:right w:w="100" w:type="dxa"/>
            </w:tcMar>
          </w:tcPr>
          <w:p w14:paraId="66A3252A"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chemical and physical properties of the elements recur periodically when the elements are arranged in the order of their atomic weights</w:t>
            </w:r>
          </w:p>
        </w:tc>
      </w:tr>
      <w:tr w:rsidR="00D77B8D" w14:paraId="587D950A" w14:textId="77777777">
        <w:tc>
          <w:tcPr>
            <w:tcW w:w="1680" w:type="dxa"/>
            <w:tcMar>
              <w:top w:w="100" w:type="dxa"/>
              <w:left w:w="100" w:type="dxa"/>
              <w:bottom w:w="100" w:type="dxa"/>
              <w:right w:w="100" w:type="dxa"/>
            </w:tcMar>
          </w:tcPr>
          <w:p w14:paraId="6DDA7882"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Mass Spectrometry</w:t>
            </w:r>
          </w:p>
        </w:tc>
        <w:tc>
          <w:tcPr>
            <w:tcW w:w="7680" w:type="dxa"/>
            <w:tcMar>
              <w:top w:w="100" w:type="dxa"/>
              <w:left w:w="100" w:type="dxa"/>
              <w:bottom w:w="100" w:type="dxa"/>
              <w:right w:w="100" w:type="dxa"/>
            </w:tcMar>
          </w:tcPr>
          <w:p w14:paraId="714E00B2"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technique that separates particles according to their mass to measure the masses of atoms and the percent abundances of isotopes of elements</w:t>
            </w:r>
          </w:p>
        </w:tc>
      </w:tr>
      <w:tr w:rsidR="00D77B8D" w14:paraId="7823D558" w14:textId="77777777">
        <w:tc>
          <w:tcPr>
            <w:tcW w:w="1680" w:type="dxa"/>
            <w:tcMar>
              <w:top w:w="100" w:type="dxa"/>
              <w:left w:w="100" w:type="dxa"/>
              <w:bottom w:w="100" w:type="dxa"/>
              <w:right w:w="100" w:type="dxa"/>
            </w:tcMar>
          </w:tcPr>
          <w:p w14:paraId="64CB7B85"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Law of Multiple Proportions</w:t>
            </w:r>
          </w:p>
        </w:tc>
        <w:tc>
          <w:tcPr>
            <w:tcW w:w="7680" w:type="dxa"/>
            <w:tcMar>
              <w:top w:w="100" w:type="dxa"/>
              <w:left w:w="100" w:type="dxa"/>
              <w:bottom w:w="100" w:type="dxa"/>
              <w:right w:w="100" w:type="dxa"/>
            </w:tcMar>
          </w:tcPr>
          <w:p w14:paraId="6D4E83D1"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two elements form two different compounds, their individual masses can be expressed as a ratio of small whole numbers</w:t>
            </w:r>
          </w:p>
        </w:tc>
      </w:tr>
      <w:tr w:rsidR="00D77B8D" w14:paraId="76CC2579" w14:textId="77777777">
        <w:tc>
          <w:tcPr>
            <w:tcW w:w="1680" w:type="dxa"/>
            <w:tcMar>
              <w:top w:w="100" w:type="dxa"/>
              <w:left w:w="100" w:type="dxa"/>
              <w:bottom w:w="100" w:type="dxa"/>
              <w:right w:w="100" w:type="dxa"/>
            </w:tcMar>
          </w:tcPr>
          <w:p w14:paraId="11BC8AE1"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Isotope</w:t>
            </w:r>
          </w:p>
        </w:tc>
        <w:tc>
          <w:tcPr>
            <w:tcW w:w="7680" w:type="dxa"/>
            <w:tcMar>
              <w:top w:w="100" w:type="dxa"/>
              <w:left w:w="100" w:type="dxa"/>
              <w:bottom w:w="100" w:type="dxa"/>
              <w:right w:w="100" w:type="dxa"/>
            </w:tcMar>
          </w:tcPr>
          <w:p w14:paraId="0928A199"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Atoms of the same element having different numbers of neutrons are different isotopes of that element; The atomic mass of an element is calculated by averaging the atomic masses of the isotopes of that element</w:t>
            </w:r>
            <w:r>
              <w:rPr>
                <w:noProof/>
              </w:rPr>
              <w:drawing>
                <wp:inline distT="114300" distB="114300" distL="114300" distR="114300" wp14:anchorId="43DDB567" wp14:editId="2B8506E3">
                  <wp:extent cx="2106527" cy="1281113"/>
                  <wp:effectExtent l="0" t="0" r="0" b="0"/>
                  <wp:docPr id="10" name="image36.jpg" descr="isotopes-6-638.jpg"/>
                  <wp:cNvGraphicFramePr/>
                  <a:graphic xmlns:a="http://schemas.openxmlformats.org/drawingml/2006/main">
                    <a:graphicData uri="http://schemas.openxmlformats.org/drawingml/2006/picture">
                      <pic:pic xmlns:pic="http://schemas.openxmlformats.org/drawingml/2006/picture">
                        <pic:nvPicPr>
                          <pic:cNvPr id="0" name="image36.jpg" descr="isotopes-6-638.jpg"/>
                          <pic:cNvPicPr preferRelativeResize="0"/>
                        </pic:nvPicPr>
                        <pic:blipFill>
                          <a:blip r:embed="rId10"/>
                          <a:srcRect t="18867"/>
                          <a:stretch>
                            <a:fillRect/>
                          </a:stretch>
                        </pic:blipFill>
                        <pic:spPr>
                          <a:xfrm>
                            <a:off x="0" y="0"/>
                            <a:ext cx="2106527" cy="1281113"/>
                          </a:xfrm>
                          <a:prstGeom prst="rect">
                            <a:avLst/>
                          </a:prstGeom>
                          <a:ln/>
                        </pic:spPr>
                      </pic:pic>
                    </a:graphicData>
                  </a:graphic>
                </wp:inline>
              </w:drawing>
            </w:r>
          </w:p>
        </w:tc>
      </w:tr>
      <w:tr w:rsidR="00D77B8D" w14:paraId="60886DD6" w14:textId="77777777">
        <w:tc>
          <w:tcPr>
            <w:tcW w:w="1680" w:type="dxa"/>
            <w:tcMar>
              <w:top w:w="100" w:type="dxa"/>
              <w:left w:w="100" w:type="dxa"/>
              <w:bottom w:w="100" w:type="dxa"/>
              <w:right w:w="100" w:type="dxa"/>
            </w:tcMar>
          </w:tcPr>
          <w:p w14:paraId="10C68A52"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Aufbau Principle</w:t>
            </w:r>
          </w:p>
        </w:tc>
        <w:tc>
          <w:tcPr>
            <w:tcW w:w="7680" w:type="dxa"/>
            <w:tcMar>
              <w:top w:w="100" w:type="dxa"/>
              <w:left w:w="100" w:type="dxa"/>
              <w:bottom w:w="100" w:type="dxa"/>
              <w:right w:w="100" w:type="dxa"/>
            </w:tcMar>
          </w:tcPr>
          <w:p w14:paraId="2BB52CE7"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Electrons fill lower energy levels before they fill higher ones</w:t>
            </w:r>
          </w:p>
        </w:tc>
      </w:tr>
      <w:tr w:rsidR="00D77B8D" w14:paraId="4FA04E85" w14:textId="77777777">
        <w:tc>
          <w:tcPr>
            <w:tcW w:w="1680" w:type="dxa"/>
            <w:tcMar>
              <w:top w:w="100" w:type="dxa"/>
              <w:left w:w="100" w:type="dxa"/>
              <w:bottom w:w="100" w:type="dxa"/>
              <w:right w:w="100" w:type="dxa"/>
            </w:tcMar>
          </w:tcPr>
          <w:p w14:paraId="6CEA955D"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Hund’s Rule</w:t>
            </w:r>
          </w:p>
        </w:tc>
        <w:tc>
          <w:tcPr>
            <w:tcW w:w="7680" w:type="dxa"/>
            <w:tcMar>
              <w:top w:w="100" w:type="dxa"/>
              <w:left w:w="100" w:type="dxa"/>
              <w:bottom w:w="100" w:type="dxa"/>
              <w:right w:w="100" w:type="dxa"/>
            </w:tcMar>
          </w:tcPr>
          <w:p w14:paraId="7E70FCD4"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 orbital in a sublevel must fill with one electron before a second electron of opposite spin can be added to any orbital in that sublevel</w:t>
            </w:r>
          </w:p>
        </w:tc>
      </w:tr>
      <w:tr w:rsidR="00D77B8D" w14:paraId="2C75B449" w14:textId="77777777">
        <w:tc>
          <w:tcPr>
            <w:tcW w:w="1680" w:type="dxa"/>
            <w:tcMar>
              <w:top w:w="100" w:type="dxa"/>
              <w:left w:w="100" w:type="dxa"/>
              <w:bottom w:w="100" w:type="dxa"/>
              <w:right w:w="100" w:type="dxa"/>
            </w:tcMar>
          </w:tcPr>
          <w:p w14:paraId="53F127BF"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Pauli Exclusion Principle</w:t>
            </w:r>
          </w:p>
        </w:tc>
        <w:tc>
          <w:tcPr>
            <w:tcW w:w="7680" w:type="dxa"/>
            <w:tcMar>
              <w:top w:w="100" w:type="dxa"/>
              <w:left w:w="100" w:type="dxa"/>
              <w:bottom w:w="100" w:type="dxa"/>
              <w:right w:w="100" w:type="dxa"/>
            </w:tcMar>
          </w:tcPr>
          <w:p w14:paraId="658EA5A6"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Requirement that no two electrons in an atom have the same set of four quantum numbers in an atom have the same set of four quantum numbers </w:t>
            </w:r>
          </w:p>
        </w:tc>
      </w:tr>
      <w:tr w:rsidR="00D77B8D" w14:paraId="5C078DEC" w14:textId="77777777">
        <w:tc>
          <w:tcPr>
            <w:tcW w:w="1680" w:type="dxa"/>
            <w:tcMar>
              <w:top w:w="100" w:type="dxa"/>
              <w:left w:w="100" w:type="dxa"/>
              <w:bottom w:w="100" w:type="dxa"/>
              <w:right w:w="100" w:type="dxa"/>
            </w:tcMar>
          </w:tcPr>
          <w:p w14:paraId="3A922C56"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Paramagnetic vs. diamagnetic</w:t>
            </w:r>
          </w:p>
        </w:tc>
        <w:tc>
          <w:tcPr>
            <w:tcW w:w="7680" w:type="dxa"/>
            <w:tcMar>
              <w:top w:w="100" w:type="dxa"/>
              <w:left w:w="100" w:type="dxa"/>
              <w:bottom w:w="100" w:type="dxa"/>
              <w:right w:w="100" w:type="dxa"/>
            </w:tcMar>
          </w:tcPr>
          <w:p w14:paraId="14BBB497"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Paramagnetic elements have unpaired electrons, while diamagnetic elements do not</w:t>
            </w:r>
          </w:p>
          <w:p w14:paraId="000BB411" w14:textId="77777777" w:rsidR="00D77B8D" w:rsidRDefault="00ED38CF">
            <w:pPr>
              <w:widowControl w:val="0"/>
              <w:spacing w:line="240" w:lineRule="auto"/>
              <w:rPr>
                <w:rFonts w:ascii="Times New Roman" w:eastAsia="Times New Roman" w:hAnsi="Times New Roman" w:cs="Times New Roman"/>
                <w:sz w:val="24"/>
                <w:szCs w:val="24"/>
              </w:rPr>
            </w:pPr>
            <w:r>
              <w:rPr>
                <w:noProof/>
              </w:rPr>
              <w:drawing>
                <wp:inline distT="114300" distB="114300" distL="114300" distR="114300" wp14:anchorId="2965FD78" wp14:editId="48B9B79D">
                  <wp:extent cx="2481263" cy="558284"/>
                  <wp:effectExtent l="0" t="0" r="0" b="0"/>
                  <wp:docPr id="26" name="image52.jpg" descr="Slide1.jpg"/>
                  <wp:cNvGraphicFramePr/>
                  <a:graphic xmlns:a="http://schemas.openxmlformats.org/drawingml/2006/main">
                    <a:graphicData uri="http://schemas.openxmlformats.org/drawingml/2006/picture">
                      <pic:pic xmlns:pic="http://schemas.openxmlformats.org/drawingml/2006/picture">
                        <pic:nvPicPr>
                          <pic:cNvPr id="0" name="image52.jpg" descr="Slide1.jpg"/>
                          <pic:cNvPicPr preferRelativeResize="0"/>
                        </pic:nvPicPr>
                        <pic:blipFill>
                          <a:blip r:embed="rId11"/>
                          <a:srcRect/>
                          <a:stretch>
                            <a:fillRect/>
                          </a:stretch>
                        </pic:blipFill>
                        <pic:spPr>
                          <a:xfrm>
                            <a:off x="0" y="0"/>
                            <a:ext cx="2481263" cy="558284"/>
                          </a:xfrm>
                          <a:prstGeom prst="rect">
                            <a:avLst/>
                          </a:prstGeom>
                          <a:ln/>
                        </pic:spPr>
                      </pic:pic>
                    </a:graphicData>
                  </a:graphic>
                </wp:inline>
              </w:drawing>
            </w:r>
          </w:p>
        </w:tc>
      </w:tr>
    </w:tbl>
    <w:p w14:paraId="28DC74D9" w14:textId="77777777" w:rsidR="00D77B8D" w:rsidRDefault="00D77B8D">
      <w:pPr>
        <w:rPr>
          <w:rFonts w:ascii="Times New Roman" w:eastAsia="Times New Roman" w:hAnsi="Times New Roman" w:cs="Times New Roman"/>
          <w:sz w:val="24"/>
          <w:szCs w:val="24"/>
        </w:rPr>
      </w:pPr>
    </w:p>
    <w:p w14:paraId="2C7B6F57" w14:textId="77777777" w:rsidR="00D77B8D" w:rsidRDefault="00D77B8D">
      <w:pPr>
        <w:jc w:val="center"/>
        <w:rPr>
          <w:rFonts w:ascii="Times New Roman" w:eastAsia="Times New Roman" w:hAnsi="Times New Roman" w:cs="Times New Roman"/>
          <w:b/>
          <w:sz w:val="24"/>
          <w:szCs w:val="24"/>
        </w:rPr>
      </w:pPr>
    </w:p>
    <w:p w14:paraId="166B3386" w14:textId="77777777" w:rsidR="00D77B8D" w:rsidRDefault="00D77B8D">
      <w:pPr>
        <w:jc w:val="center"/>
        <w:rPr>
          <w:rFonts w:ascii="Times New Roman" w:eastAsia="Times New Roman" w:hAnsi="Times New Roman" w:cs="Times New Roman"/>
          <w:b/>
          <w:sz w:val="24"/>
          <w:szCs w:val="24"/>
        </w:rPr>
      </w:pPr>
    </w:p>
    <w:p w14:paraId="29A46A22" w14:textId="77777777" w:rsidR="00D77B8D" w:rsidRDefault="00D77B8D">
      <w:pPr>
        <w:jc w:val="center"/>
        <w:rPr>
          <w:rFonts w:ascii="Times New Roman" w:eastAsia="Times New Roman" w:hAnsi="Times New Roman" w:cs="Times New Roman"/>
          <w:b/>
          <w:sz w:val="24"/>
          <w:szCs w:val="24"/>
        </w:rPr>
      </w:pPr>
    </w:p>
    <w:p w14:paraId="238854A6" w14:textId="77777777" w:rsidR="00D77B8D" w:rsidRDefault="00D77B8D">
      <w:pPr>
        <w:jc w:val="center"/>
        <w:rPr>
          <w:rFonts w:ascii="Times New Roman" w:eastAsia="Times New Roman" w:hAnsi="Times New Roman" w:cs="Times New Roman"/>
          <w:b/>
          <w:sz w:val="24"/>
          <w:szCs w:val="24"/>
        </w:rPr>
      </w:pPr>
    </w:p>
    <w:p w14:paraId="402423EB" w14:textId="77777777" w:rsidR="00D77B8D" w:rsidRDefault="00D77B8D">
      <w:pPr>
        <w:rPr>
          <w:rFonts w:ascii="Times New Roman" w:eastAsia="Times New Roman" w:hAnsi="Times New Roman" w:cs="Times New Roman"/>
          <w:b/>
          <w:sz w:val="24"/>
          <w:szCs w:val="24"/>
        </w:rPr>
      </w:pPr>
    </w:p>
    <w:p w14:paraId="4582D061" w14:textId="77777777" w:rsidR="00D77B8D" w:rsidRDefault="00D77B8D">
      <w:pPr>
        <w:rPr>
          <w:rFonts w:ascii="Times New Roman" w:eastAsia="Times New Roman" w:hAnsi="Times New Roman" w:cs="Times New Roman"/>
          <w:b/>
          <w:sz w:val="24"/>
          <w:szCs w:val="24"/>
        </w:rPr>
      </w:pPr>
    </w:p>
    <w:p w14:paraId="4680E331" w14:textId="77777777" w:rsidR="00D77B8D" w:rsidRDefault="00D77B8D">
      <w:pPr>
        <w:rPr>
          <w:rFonts w:ascii="Times New Roman" w:eastAsia="Times New Roman" w:hAnsi="Times New Roman" w:cs="Times New Roman"/>
          <w:b/>
          <w:sz w:val="24"/>
          <w:szCs w:val="24"/>
        </w:rPr>
      </w:pPr>
    </w:p>
    <w:p w14:paraId="5998B35A" w14:textId="77777777" w:rsidR="00E53600" w:rsidRDefault="00E53600">
      <w:pPr>
        <w:jc w:val="center"/>
        <w:rPr>
          <w:rFonts w:ascii="Times New Roman" w:eastAsia="Times New Roman" w:hAnsi="Times New Roman" w:cs="Times New Roman"/>
          <w:b/>
          <w:sz w:val="24"/>
          <w:szCs w:val="24"/>
        </w:rPr>
      </w:pPr>
    </w:p>
    <w:p w14:paraId="52257AC1" w14:textId="77777777" w:rsidR="00E53600" w:rsidRDefault="00E53600">
      <w:pPr>
        <w:jc w:val="center"/>
        <w:rPr>
          <w:rFonts w:ascii="Times New Roman" w:eastAsia="Times New Roman" w:hAnsi="Times New Roman" w:cs="Times New Roman"/>
          <w:b/>
          <w:sz w:val="24"/>
          <w:szCs w:val="24"/>
        </w:rPr>
      </w:pPr>
    </w:p>
    <w:p w14:paraId="02E33002" w14:textId="77777777" w:rsidR="00E53600" w:rsidRDefault="00E53600">
      <w:pPr>
        <w:jc w:val="center"/>
        <w:rPr>
          <w:rFonts w:ascii="Times New Roman" w:eastAsia="Times New Roman" w:hAnsi="Times New Roman" w:cs="Times New Roman"/>
          <w:b/>
          <w:sz w:val="24"/>
          <w:szCs w:val="24"/>
        </w:rPr>
      </w:pPr>
    </w:p>
    <w:p w14:paraId="60B573CC" w14:textId="77777777" w:rsidR="00E53600" w:rsidRDefault="00E53600">
      <w:pPr>
        <w:jc w:val="center"/>
        <w:rPr>
          <w:rFonts w:ascii="Times New Roman" w:eastAsia="Times New Roman" w:hAnsi="Times New Roman" w:cs="Times New Roman"/>
          <w:b/>
          <w:sz w:val="24"/>
          <w:szCs w:val="24"/>
        </w:rPr>
      </w:pPr>
    </w:p>
    <w:p w14:paraId="2C28465C" w14:textId="77777777" w:rsidR="00E53600" w:rsidRDefault="00E53600">
      <w:pPr>
        <w:jc w:val="center"/>
        <w:rPr>
          <w:rFonts w:ascii="Times New Roman" w:eastAsia="Times New Roman" w:hAnsi="Times New Roman" w:cs="Times New Roman"/>
          <w:b/>
          <w:sz w:val="24"/>
          <w:szCs w:val="24"/>
        </w:rPr>
      </w:pPr>
    </w:p>
    <w:p w14:paraId="201FFB76" w14:textId="77777777" w:rsidR="00E53600" w:rsidRDefault="00E53600">
      <w:pPr>
        <w:jc w:val="center"/>
        <w:rPr>
          <w:rFonts w:ascii="Times New Roman" w:eastAsia="Times New Roman" w:hAnsi="Times New Roman" w:cs="Times New Roman"/>
          <w:b/>
          <w:sz w:val="24"/>
          <w:szCs w:val="24"/>
        </w:rPr>
      </w:pPr>
    </w:p>
    <w:p w14:paraId="05FE8EA6" w14:textId="77777777" w:rsidR="00D77B8D" w:rsidRDefault="00ED38C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Periodic Trends </w:t>
      </w:r>
    </w:p>
    <w:p w14:paraId="11B3334D" w14:textId="77777777" w:rsidR="00D77B8D" w:rsidRDefault="00ED38CF">
      <w:pPr>
        <w:jc w:val="center"/>
        <w:rPr>
          <w:rFonts w:ascii="Times New Roman" w:eastAsia="Times New Roman" w:hAnsi="Times New Roman" w:cs="Times New Roman"/>
          <w:b/>
          <w:sz w:val="24"/>
          <w:szCs w:val="24"/>
        </w:rPr>
      </w:pPr>
      <w:r>
        <w:rPr>
          <w:noProof/>
        </w:rPr>
        <w:drawing>
          <wp:inline distT="114300" distB="114300" distL="114300" distR="114300" wp14:anchorId="17C5E5C4" wp14:editId="1E0C60FA">
            <wp:extent cx="3452813" cy="2221309"/>
            <wp:effectExtent l="0" t="0" r="0" b="0"/>
            <wp:docPr id="11" name="image37.png" descr="periodic trends.png"/>
            <wp:cNvGraphicFramePr/>
            <a:graphic xmlns:a="http://schemas.openxmlformats.org/drawingml/2006/main">
              <a:graphicData uri="http://schemas.openxmlformats.org/drawingml/2006/picture">
                <pic:pic xmlns:pic="http://schemas.openxmlformats.org/drawingml/2006/picture">
                  <pic:nvPicPr>
                    <pic:cNvPr id="0" name="image37.png" descr="periodic trends.png"/>
                    <pic:cNvPicPr preferRelativeResize="0"/>
                  </pic:nvPicPr>
                  <pic:blipFill>
                    <a:blip r:embed="rId12"/>
                    <a:srcRect/>
                    <a:stretch>
                      <a:fillRect/>
                    </a:stretch>
                  </pic:blipFill>
                  <pic:spPr>
                    <a:xfrm>
                      <a:off x="0" y="0"/>
                      <a:ext cx="3452813" cy="2221309"/>
                    </a:xfrm>
                    <a:prstGeom prst="rect">
                      <a:avLst/>
                    </a:prstGeom>
                    <a:ln/>
                  </pic:spPr>
                </pic:pic>
              </a:graphicData>
            </a:graphic>
          </wp:inline>
        </w:drawing>
      </w:r>
    </w:p>
    <w:p w14:paraId="22C3BEE8" w14:textId="77777777" w:rsidR="00D77B8D" w:rsidRDefault="00D77B8D">
      <w:pPr>
        <w:jc w:val="center"/>
        <w:rPr>
          <w:rFonts w:ascii="Times New Roman" w:eastAsia="Times New Roman" w:hAnsi="Times New Roman" w:cs="Times New Roman"/>
          <w:b/>
          <w:sz w:val="24"/>
          <w:szCs w:val="24"/>
        </w:rPr>
      </w:pPr>
    </w:p>
    <w:p w14:paraId="4A7F8B05" w14:textId="77777777" w:rsidR="00D77B8D" w:rsidRDefault="00ED38C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Physical Change vs. Chemical Change</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77B8D" w14:paraId="6B93B447" w14:textId="77777777">
        <w:tc>
          <w:tcPr>
            <w:tcW w:w="4680" w:type="dxa"/>
            <w:tcMar>
              <w:top w:w="100" w:type="dxa"/>
              <w:left w:w="100" w:type="dxa"/>
              <w:bottom w:w="100" w:type="dxa"/>
              <w:right w:w="100" w:type="dxa"/>
            </w:tcMar>
          </w:tcPr>
          <w:p w14:paraId="1A051643"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Change</w:t>
            </w:r>
          </w:p>
        </w:tc>
        <w:tc>
          <w:tcPr>
            <w:tcW w:w="4680" w:type="dxa"/>
            <w:tcMar>
              <w:top w:w="100" w:type="dxa"/>
              <w:left w:w="100" w:type="dxa"/>
              <w:bottom w:w="100" w:type="dxa"/>
              <w:right w:w="100" w:type="dxa"/>
            </w:tcMar>
          </w:tcPr>
          <w:p w14:paraId="5033BAD7"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Change</w:t>
            </w:r>
          </w:p>
        </w:tc>
      </w:tr>
      <w:tr w:rsidR="00D77B8D" w14:paraId="0F96CB88" w14:textId="77777777">
        <w:tc>
          <w:tcPr>
            <w:tcW w:w="4680" w:type="dxa"/>
            <w:tcMar>
              <w:top w:w="100" w:type="dxa"/>
              <w:left w:w="100" w:type="dxa"/>
              <w:bottom w:w="100" w:type="dxa"/>
              <w:right w:w="100" w:type="dxa"/>
            </w:tcMar>
          </w:tcPr>
          <w:p w14:paraId="1C77F065"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an alteration of state, appearance, or quantity; composition does not change</w:t>
            </w:r>
          </w:p>
        </w:tc>
        <w:tc>
          <w:tcPr>
            <w:tcW w:w="4680" w:type="dxa"/>
            <w:tcMar>
              <w:top w:w="100" w:type="dxa"/>
              <w:left w:w="100" w:type="dxa"/>
              <w:bottom w:w="100" w:type="dxa"/>
              <w:right w:w="100" w:type="dxa"/>
            </w:tcMar>
          </w:tcPr>
          <w:p w14:paraId="404E1C0C"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a rearrangement of atoms or alteration of composition</w:t>
            </w:r>
          </w:p>
        </w:tc>
      </w:tr>
    </w:tbl>
    <w:p w14:paraId="270AEBB6" w14:textId="77777777" w:rsidR="00D77B8D" w:rsidRDefault="00D77B8D">
      <w:pPr>
        <w:rPr>
          <w:rFonts w:ascii="Times New Roman" w:eastAsia="Times New Roman" w:hAnsi="Times New Roman" w:cs="Times New Roman"/>
          <w:sz w:val="24"/>
          <w:szCs w:val="24"/>
        </w:rPr>
      </w:pPr>
    </w:p>
    <w:p w14:paraId="69016DA5" w14:textId="77777777" w:rsidR="00D77B8D" w:rsidRDefault="00ED38C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Physical vs. Chemical Changes Practice: </w:t>
      </w:r>
    </w:p>
    <w:p w14:paraId="76D84C8C" w14:textId="77777777" w:rsidR="00D77B8D" w:rsidRDefault="00ED38C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Classify each of the following as a physical or chemical change.</w:t>
      </w:r>
    </w:p>
    <w:p w14:paraId="62FD8F7E" w14:textId="77777777" w:rsidR="00D77B8D" w:rsidRDefault="00ED38CF">
      <w:pPr>
        <w:numPr>
          <w:ilvl w:val="0"/>
          <w:numId w:val="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distillation of salt water to produce pure water. ____________________</w:t>
      </w:r>
    </w:p>
    <w:p w14:paraId="3476BFB2" w14:textId="77777777" w:rsidR="00D77B8D" w:rsidRDefault="00ED38CF">
      <w:pPr>
        <w:numPr>
          <w:ilvl w:val="0"/>
          <w:numId w:val="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rusting of an iron nail. ____________________</w:t>
      </w:r>
    </w:p>
    <w:p w14:paraId="4AA4F138" w14:textId="77777777" w:rsidR="00D77B8D" w:rsidRDefault="00ED38CF">
      <w:pPr>
        <w:numPr>
          <w:ilvl w:val="0"/>
          <w:numId w:val="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burning of wood in a fireplace. ____________________</w:t>
      </w:r>
    </w:p>
    <w:p w14:paraId="34C6DE37" w14:textId="77777777" w:rsidR="00D77B8D" w:rsidRDefault="00ED38CF">
      <w:pPr>
        <w:numPr>
          <w:ilvl w:val="0"/>
          <w:numId w:val="1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Salt precipitating out of a solution. ____________________</w:t>
      </w:r>
    </w:p>
    <w:p w14:paraId="4C47BAE6" w14:textId="77777777" w:rsidR="00D77B8D" w:rsidRDefault="00D77B8D">
      <w:pPr>
        <w:rPr>
          <w:rFonts w:ascii="Times New Roman" w:eastAsia="Times New Roman" w:hAnsi="Times New Roman" w:cs="Times New Roman"/>
          <w:sz w:val="24"/>
          <w:szCs w:val="24"/>
        </w:rPr>
      </w:pPr>
    </w:p>
    <w:p w14:paraId="76D9D800" w14:textId="77777777" w:rsidR="00D77B8D" w:rsidRDefault="00ED38CF">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Answer Key: </w:t>
      </w:r>
    </w:p>
    <w:p w14:paraId="1E407F06" w14:textId="77777777" w:rsidR="00D77B8D" w:rsidRDefault="00ED38CF">
      <w:pPr>
        <w:numPr>
          <w:ilvl w:val="0"/>
          <w:numId w:val="3"/>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Physical (the water is changing states) </w:t>
      </w:r>
    </w:p>
    <w:p w14:paraId="2B55C8F2" w14:textId="77777777" w:rsidR="00D77B8D" w:rsidRDefault="00ED38CF">
      <w:pPr>
        <w:numPr>
          <w:ilvl w:val="0"/>
          <w:numId w:val="3"/>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Chemical (iron reacts with oxygen to form iron oxide) </w:t>
      </w:r>
    </w:p>
    <w:p w14:paraId="150AB57F" w14:textId="77777777" w:rsidR="00D77B8D" w:rsidRDefault="00ED38CF">
      <w:pPr>
        <w:numPr>
          <w:ilvl w:val="0"/>
          <w:numId w:val="3"/>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Chemical (a combustion reaction is occurring)</w:t>
      </w:r>
    </w:p>
    <w:p w14:paraId="56E18AD9" w14:textId="77777777" w:rsidR="00D77B8D" w:rsidRDefault="00ED38CF">
      <w:pPr>
        <w:numPr>
          <w:ilvl w:val="0"/>
          <w:numId w:val="3"/>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Physical (the salt is changing states)</w:t>
      </w:r>
    </w:p>
    <w:p w14:paraId="25988C23" w14:textId="77777777" w:rsidR="00D77B8D" w:rsidRDefault="00D77B8D">
      <w:pPr>
        <w:rPr>
          <w:rFonts w:ascii="Times New Roman" w:eastAsia="Times New Roman" w:hAnsi="Times New Roman" w:cs="Times New Roman"/>
          <w:b/>
          <w:sz w:val="24"/>
          <w:szCs w:val="24"/>
        </w:rPr>
      </w:pPr>
    </w:p>
    <w:p w14:paraId="6844E45E" w14:textId="77777777" w:rsidR="00D77B8D" w:rsidRDefault="00D77B8D">
      <w:pPr>
        <w:rPr>
          <w:rFonts w:ascii="Times New Roman" w:eastAsia="Times New Roman" w:hAnsi="Times New Roman" w:cs="Times New Roman"/>
          <w:b/>
          <w:sz w:val="24"/>
          <w:szCs w:val="24"/>
        </w:rPr>
      </w:pPr>
    </w:p>
    <w:p w14:paraId="35F9D931" w14:textId="77777777" w:rsidR="00D77B8D" w:rsidRDefault="00D77B8D">
      <w:pPr>
        <w:jc w:val="center"/>
        <w:rPr>
          <w:rFonts w:ascii="Times New Roman" w:eastAsia="Times New Roman" w:hAnsi="Times New Roman" w:cs="Times New Roman"/>
          <w:b/>
          <w:sz w:val="24"/>
          <w:szCs w:val="24"/>
        </w:rPr>
      </w:pPr>
    </w:p>
    <w:p w14:paraId="4D0E0DFB" w14:textId="77777777" w:rsidR="00D77B8D" w:rsidRDefault="00D77B8D">
      <w:pPr>
        <w:jc w:val="center"/>
        <w:rPr>
          <w:rFonts w:ascii="Times New Roman" w:eastAsia="Times New Roman" w:hAnsi="Times New Roman" w:cs="Times New Roman"/>
          <w:b/>
          <w:sz w:val="24"/>
          <w:szCs w:val="24"/>
        </w:rPr>
      </w:pPr>
    </w:p>
    <w:p w14:paraId="2F3B4694" w14:textId="77777777" w:rsidR="00D77B8D" w:rsidRDefault="00D77B8D">
      <w:pPr>
        <w:jc w:val="center"/>
        <w:rPr>
          <w:rFonts w:ascii="Times New Roman" w:eastAsia="Times New Roman" w:hAnsi="Times New Roman" w:cs="Times New Roman"/>
          <w:b/>
          <w:sz w:val="24"/>
          <w:szCs w:val="24"/>
        </w:rPr>
      </w:pPr>
    </w:p>
    <w:p w14:paraId="100F60ED" w14:textId="77777777" w:rsidR="00D77B8D" w:rsidRDefault="00D77B8D">
      <w:pPr>
        <w:jc w:val="center"/>
        <w:rPr>
          <w:rFonts w:ascii="Times New Roman" w:eastAsia="Times New Roman" w:hAnsi="Times New Roman" w:cs="Times New Roman"/>
          <w:b/>
          <w:sz w:val="24"/>
          <w:szCs w:val="24"/>
        </w:rPr>
      </w:pPr>
    </w:p>
    <w:p w14:paraId="390630AD" w14:textId="77777777" w:rsidR="00D77B8D" w:rsidRDefault="00D77B8D">
      <w:pPr>
        <w:jc w:val="center"/>
        <w:rPr>
          <w:rFonts w:ascii="Times New Roman" w:eastAsia="Times New Roman" w:hAnsi="Times New Roman" w:cs="Times New Roman"/>
          <w:b/>
          <w:sz w:val="24"/>
          <w:szCs w:val="24"/>
        </w:rPr>
      </w:pPr>
    </w:p>
    <w:p w14:paraId="3D8628C0" w14:textId="77777777" w:rsidR="00D77B8D" w:rsidRDefault="00D77B8D">
      <w:pPr>
        <w:jc w:val="center"/>
        <w:rPr>
          <w:rFonts w:ascii="Times New Roman" w:eastAsia="Times New Roman" w:hAnsi="Times New Roman" w:cs="Times New Roman"/>
          <w:b/>
          <w:sz w:val="24"/>
          <w:szCs w:val="24"/>
        </w:rPr>
      </w:pPr>
    </w:p>
    <w:p w14:paraId="5ED627AA" w14:textId="77777777" w:rsidR="00E53600" w:rsidRDefault="00E53600">
      <w:pPr>
        <w:jc w:val="center"/>
        <w:rPr>
          <w:rFonts w:ascii="Times New Roman" w:eastAsia="Times New Roman" w:hAnsi="Times New Roman" w:cs="Times New Roman"/>
          <w:b/>
          <w:sz w:val="24"/>
          <w:szCs w:val="24"/>
        </w:rPr>
      </w:pPr>
    </w:p>
    <w:p w14:paraId="58BC7D66" w14:textId="77777777" w:rsidR="00D77B8D" w:rsidRDefault="00ED38C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Separation Techniques</w:t>
      </w:r>
    </w:p>
    <w:p w14:paraId="52238753" w14:textId="77777777" w:rsidR="00D77B8D" w:rsidRDefault="00ED38C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D77B8D" w14:paraId="76B9C2B3" w14:textId="77777777">
        <w:trPr>
          <w:trHeight w:val="1840"/>
        </w:trPr>
        <w:tc>
          <w:tcPr>
            <w:tcW w:w="1890" w:type="dxa"/>
            <w:tcMar>
              <w:top w:w="100" w:type="dxa"/>
              <w:left w:w="100" w:type="dxa"/>
              <w:bottom w:w="100" w:type="dxa"/>
              <w:right w:w="100" w:type="dxa"/>
            </w:tcMar>
          </w:tcPr>
          <w:p w14:paraId="380B49C1"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Decanting</w:t>
            </w:r>
          </w:p>
        </w:tc>
        <w:tc>
          <w:tcPr>
            <w:tcW w:w="7470" w:type="dxa"/>
            <w:tcMar>
              <w:top w:w="100" w:type="dxa"/>
              <w:left w:w="100" w:type="dxa"/>
              <w:bottom w:w="100" w:type="dxa"/>
              <w:right w:w="100" w:type="dxa"/>
            </w:tcMar>
          </w:tcPr>
          <w:p w14:paraId="24193959" w14:textId="77777777" w:rsidR="00D77B8D" w:rsidRDefault="00ED38CF">
            <w:pPr>
              <w:widowControl w:val="0"/>
              <w:spacing w:line="240" w:lineRule="auto"/>
              <w:rPr>
                <w:rFonts w:ascii="Times New Roman" w:eastAsia="Times New Roman" w:hAnsi="Times New Roman" w:cs="Times New Roman"/>
                <w:sz w:val="24"/>
                <w:szCs w:val="24"/>
              </w:rPr>
            </w:pPr>
            <w:r>
              <w:rPr>
                <w:noProof/>
              </w:rPr>
              <w:drawing>
                <wp:inline distT="114300" distB="114300" distL="114300" distR="114300" wp14:anchorId="5BF12951" wp14:editId="4DCAE1BD">
                  <wp:extent cx="1677375" cy="1690688"/>
                  <wp:effectExtent l="0" t="0" r="0" b="0"/>
                  <wp:docPr id="19" name="image45.jpg" descr="decant1a.jpg"/>
                  <wp:cNvGraphicFramePr/>
                  <a:graphic xmlns:a="http://schemas.openxmlformats.org/drawingml/2006/main">
                    <a:graphicData uri="http://schemas.openxmlformats.org/drawingml/2006/picture">
                      <pic:pic xmlns:pic="http://schemas.openxmlformats.org/drawingml/2006/picture">
                        <pic:nvPicPr>
                          <pic:cNvPr id="0" name="image45.jpg" descr="decant1a.jpg"/>
                          <pic:cNvPicPr preferRelativeResize="0"/>
                        </pic:nvPicPr>
                        <pic:blipFill>
                          <a:blip r:embed="rId13"/>
                          <a:srcRect/>
                          <a:stretch>
                            <a:fillRect/>
                          </a:stretch>
                        </pic:blipFill>
                        <pic:spPr>
                          <a:xfrm>
                            <a:off x="0" y="0"/>
                            <a:ext cx="1677375" cy="1690688"/>
                          </a:xfrm>
                          <a:prstGeom prst="rect">
                            <a:avLst/>
                          </a:prstGeom>
                          <a:ln/>
                        </pic:spPr>
                      </pic:pic>
                    </a:graphicData>
                  </a:graphic>
                </wp:inline>
              </w:drawing>
            </w:r>
          </w:p>
        </w:tc>
      </w:tr>
      <w:tr w:rsidR="00D77B8D" w14:paraId="6902B7ED" w14:textId="77777777">
        <w:tc>
          <w:tcPr>
            <w:tcW w:w="1890" w:type="dxa"/>
            <w:tcMar>
              <w:top w:w="100" w:type="dxa"/>
              <w:left w:w="100" w:type="dxa"/>
              <w:bottom w:w="100" w:type="dxa"/>
              <w:right w:w="100" w:type="dxa"/>
            </w:tcMar>
          </w:tcPr>
          <w:p w14:paraId="4F6F5625"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Distillation</w:t>
            </w:r>
          </w:p>
        </w:tc>
        <w:tc>
          <w:tcPr>
            <w:tcW w:w="7470" w:type="dxa"/>
            <w:tcMar>
              <w:top w:w="100" w:type="dxa"/>
              <w:left w:w="100" w:type="dxa"/>
              <w:bottom w:w="100" w:type="dxa"/>
              <w:right w:w="100" w:type="dxa"/>
            </w:tcMar>
          </w:tcPr>
          <w:p w14:paraId="7D48B2DD" w14:textId="77777777" w:rsidR="00D77B8D" w:rsidRDefault="00ED38CF">
            <w:pPr>
              <w:widowControl w:val="0"/>
              <w:spacing w:line="240" w:lineRule="auto"/>
              <w:rPr>
                <w:rFonts w:ascii="Times New Roman" w:eastAsia="Times New Roman" w:hAnsi="Times New Roman" w:cs="Times New Roman"/>
                <w:sz w:val="24"/>
                <w:szCs w:val="24"/>
              </w:rPr>
            </w:pPr>
            <w:r>
              <w:rPr>
                <w:noProof/>
              </w:rPr>
              <w:drawing>
                <wp:inline distT="114300" distB="114300" distL="114300" distR="114300" wp14:anchorId="7B42FD47" wp14:editId="53FB8307">
                  <wp:extent cx="2257569" cy="1976438"/>
                  <wp:effectExtent l="0" t="0" r="0" b="0"/>
                  <wp:docPr id="1" name="image6.jpg" descr="distill.jpg"/>
                  <wp:cNvGraphicFramePr/>
                  <a:graphic xmlns:a="http://schemas.openxmlformats.org/drawingml/2006/main">
                    <a:graphicData uri="http://schemas.openxmlformats.org/drawingml/2006/picture">
                      <pic:pic xmlns:pic="http://schemas.openxmlformats.org/drawingml/2006/picture">
                        <pic:nvPicPr>
                          <pic:cNvPr id="0" name="image6.jpg" descr="distill.jpg"/>
                          <pic:cNvPicPr preferRelativeResize="0"/>
                        </pic:nvPicPr>
                        <pic:blipFill>
                          <a:blip r:embed="rId14"/>
                          <a:srcRect/>
                          <a:stretch>
                            <a:fillRect/>
                          </a:stretch>
                        </pic:blipFill>
                        <pic:spPr>
                          <a:xfrm>
                            <a:off x="0" y="0"/>
                            <a:ext cx="2257569" cy="1976438"/>
                          </a:xfrm>
                          <a:prstGeom prst="rect">
                            <a:avLst/>
                          </a:prstGeom>
                          <a:ln/>
                        </pic:spPr>
                      </pic:pic>
                    </a:graphicData>
                  </a:graphic>
                </wp:inline>
              </w:drawing>
            </w:r>
          </w:p>
        </w:tc>
      </w:tr>
      <w:tr w:rsidR="00D77B8D" w14:paraId="2E8F6503" w14:textId="77777777">
        <w:tc>
          <w:tcPr>
            <w:tcW w:w="1890" w:type="dxa"/>
            <w:tcMar>
              <w:top w:w="100" w:type="dxa"/>
              <w:left w:w="100" w:type="dxa"/>
              <w:bottom w:w="100" w:type="dxa"/>
              <w:right w:w="100" w:type="dxa"/>
            </w:tcMar>
          </w:tcPr>
          <w:p w14:paraId="2856F1D1"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Filtration</w:t>
            </w:r>
          </w:p>
        </w:tc>
        <w:tc>
          <w:tcPr>
            <w:tcW w:w="7470" w:type="dxa"/>
            <w:tcMar>
              <w:top w:w="100" w:type="dxa"/>
              <w:left w:w="100" w:type="dxa"/>
              <w:bottom w:w="100" w:type="dxa"/>
              <w:right w:w="100" w:type="dxa"/>
            </w:tcMar>
          </w:tcPr>
          <w:p w14:paraId="2A8795ED" w14:textId="77777777" w:rsidR="00D77B8D" w:rsidRDefault="00ED38CF">
            <w:pPr>
              <w:widowControl w:val="0"/>
              <w:spacing w:line="240" w:lineRule="auto"/>
              <w:rPr>
                <w:rFonts w:ascii="Times New Roman" w:eastAsia="Times New Roman" w:hAnsi="Times New Roman" w:cs="Times New Roman"/>
                <w:sz w:val="24"/>
                <w:szCs w:val="24"/>
              </w:rPr>
            </w:pPr>
            <w:r>
              <w:rPr>
                <w:noProof/>
              </w:rPr>
              <w:drawing>
                <wp:inline distT="114300" distB="114300" distL="114300" distR="114300" wp14:anchorId="72DE95A8" wp14:editId="6020405F">
                  <wp:extent cx="1895475" cy="1914525"/>
                  <wp:effectExtent l="0" t="0" r="0" b="0"/>
                  <wp:docPr id="9" name="image35.jpg" descr="filtration1.jpg"/>
                  <wp:cNvGraphicFramePr/>
                  <a:graphic xmlns:a="http://schemas.openxmlformats.org/drawingml/2006/main">
                    <a:graphicData uri="http://schemas.openxmlformats.org/drawingml/2006/picture">
                      <pic:pic xmlns:pic="http://schemas.openxmlformats.org/drawingml/2006/picture">
                        <pic:nvPicPr>
                          <pic:cNvPr id="0" name="image35.jpg" descr="filtration1.jpg"/>
                          <pic:cNvPicPr preferRelativeResize="0"/>
                        </pic:nvPicPr>
                        <pic:blipFill>
                          <a:blip r:embed="rId15"/>
                          <a:srcRect t="4285"/>
                          <a:stretch>
                            <a:fillRect/>
                          </a:stretch>
                        </pic:blipFill>
                        <pic:spPr>
                          <a:xfrm>
                            <a:off x="0" y="0"/>
                            <a:ext cx="1895475" cy="1914525"/>
                          </a:xfrm>
                          <a:prstGeom prst="rect">
                            <a:avLst/>
                          </a:prstGeom>
                          <a:ln/>
                        </pic:spPr>
                      </pic:pic>
                    </a:graphicData>
                  </a:graphic>
                </wp:inline>
              </w:drawing>
            </w:r>
          </w:p>
        </w:tc>
      </w:tr>
      <w:tr w:rsidR="00D77B8D" w14:paraId="402A6AF7" w14:textId="77777777">
        <w:tc>
          <w:tcPr>
            <w:tcW w:w="1890" w:type="dxa"/>
            <w:tcMar>
              <w:top w:w="100" w:type="dxa"/>
              <w:left w:w="100" w:type="dxa"/>
              <w:bottom w:w="100" w:type="dxa"/>
              <w:right w:w="100" w:type="dxa"/>
            </w:tcMar>
          </w:tcPr>
          <w:p w14:paraId="4E22FB9B"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Chromatography</w:t>
            </w:r>
          </w:p>
        </w:tc>
        <w:tc>
          <w:tcPr>
            <w:tcW w:w="7470" w:type="dxa"/>
            <w:tcMar>
              <w:top w:w="100" w:type="dxa"/>
              <w:left w:w="100" w:type="dxa"/>
              <w:bottom w:w="100" w:type="dxa"/>
              <w:right w:w="100" w:type="dxa"/>
            </w:tcMar>
          </w:tcPr>
          <w:p w14:paraId="2F1B4925"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method of separating and analyzing mixtures of chemicals based on their bonds and polarity</w:t>
            </w:r>
          </w:p>
          <w:p w14:paraId="44D1D021" w14:textId="77777777" w:rsidR="00D77B8D" w:rsidRDefault="00ED38CF">
            <w:pPr>
              <w:widowControl w:val="0"/>
              <w:spacing w:line="240" w:lineRule="auto"/>
              <w:rPr>
                <w:rFonts w:ascii="Times New Roman" w:eastAsia="Times New Roman" w:hAnsi="Times New Roman" w:cs="Times New Roman"/>
                <w:sz w:val="24"/>
                <w:szCs w:val="24"/>
              </w:rPr>
            </w:pPr>
            <w:r>
              <w:rPr>
                <w:noProof/>
              </w:rPr>
              <w:drawing>
                <wp:inline distT="114300" distB="114300" distL="114300" distR="114300" wp14:anchorId="50525D8B" wp14:editId="02DB7FF5">
                  <wp:extent cx="2071688" cy="1243013"/>
                  <wp:effectExtent l="0" t="0" r="0" b="0"/>
                  <wp:docPr id="25" name="image51.gif" descr="Chromatography.gif"/>
                  <wp:cNvGraphicFramePr/>
                  <a:graphic xmlns:a="http://schemas.openxmlformats.org/drawingml/2006/main">
                    <a:graphicData uri="http://schemas.openxmlformats.org/drawingml/2006/picture">
                      <pic:pic xmlns:pic="http://schemas.openxmlformats.org/drawingml/2006/picture">
                        <pic:nvPicPr>
                          <pic:cNvPr id="0" name="image51.gif" descr="Chromatography.gif"/>
                          <pic:cNvPicPr preferRelativeResize="0"/>
                        </pic:nvPicPr>
                        <pic:blipFill>
                          <a:blip r:embed="rId16"/>
                          <a:srcRect/>
                          <a:stretch>
                            <a:fillRect/>
                          </a:stretch>
                        </pic:blipFill>
                        <pic:spPr>
                          <a:xfrm>
                            <a:off x="0" y="0"/>
                            <a:ext cx="2071688" cy="1243013"/>
                          </a:xfrm>
                          <a:prstGeom prst="rect">
                            <a:avLst/>
                          </a:prstGeom>
                          <a:ln/>
                        </pic:spPr>
                      </pic:pic>
                    </a:graphicData>
                  </a:graphic>
                </wp:inline>
              </w:drawing>
            </w:r>
          </w:p>
        </w:tc>
      </w:tr>
      <w:tr w:rsidR="00D77B8D" w14:paraId="68B1EFB3" w14:textId="77777777">
        <w:tc>
          <w:tcPr>
            <w:tcW w:w="1890" w:type="dxa"/>
            <w:tcMar>
              <w:top w:w="100" w:type="dxa"/>
              <w:left w:w="100" w:type="dxa"/>
              <w:bottom w:w="100" w:type="dxa"/>
              <w:right w:w="100" w:type="dxa"/>
            </w:tcMar>
          </w:tcPr>
          <w:p w14:paraId="36564B91"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Evaporation</w:t>
            </w:r>
          </w:p>
        </w:tc>
        <w:tc>
          <w:tcPr>
            <w:tcW w:w="7470" w:type="dxa"/>
            <w:tcMar>
              <w:top w:w="100" w:type="dxa"/>
              <w:left w:w="100" w:type="dxa"/>
              <w:bottom w:w="100" w:type="dxa"/>
              <w:right w:w="100" w:type="dxa"/>
            </w:tcMar>
          </w:tcPr>
          <w:p w14:paraId="279DB83E" w14:textId="77777777" w:rsidR="00D77B8D" w:rsidRDefault="00ED38CF">
            <w:pPr>
              <w:widowControl w:val="0"/>
              <w:spacing w:line="240" w:lineRule="auto"/>
              <w:rPr>
                <w:rFonts w:ascii="Times New Roman" w:eastAsia="Times New Roman" w:hAnsi="Times New Roman" w:cs="Times New Roman"/>
                <w:sz w:val="24"/>
                <w:szCs w:val="24"/>
              </w:rPr>
            </w:pPr>
            <w:r>
              <w:rPr>
                <w:noProof/>
              </w:rPr>
              <w:drawing>
                <wp:inline distT="114300" distB="114300" distL="114300" distR="114300" wp14:anchorId="39C8810B" wp14:editId="5C0B4ED3">
                  <wp:extent cx="1828057" cy="1357313"/>
                  <wp:effectExtent l="0" t="0" r="0" b="0"/>
                  <wp:docPr id="4" name="image12.gif" descr="eva_233_172.gif"/>
                  <wp:cNvGraphicFramePr/>
                  <a:graphic xmlns:a="http://schemas.openxmlformats.org/drawingml/2006/main">
                    <a:graphicData uri="http://schemas.openxmlformats.org/drawingml/2006/picture">
                      <pic:pic xmlns:pic="http://schemas.openxmlformats.org/drawingml/2006/picture">
                        <pic:nvPicPr>
                          <pic:cNvPr id="0" name="image12.gif" descr="eva_233_172.gif"/>
                          <pic:cNvPicPr preferRelativeResize="0"/>
                        </pic:nvPicPr>
                        <pic:blipFill>
                          <a:blip r:embed="rId17"/>
                          <a:srcRect/>
                          <a:stretch>
                            <a:fillRect/>
                          </a:stretch>
                        </pic:blipFill>
                        <pic:spPr>
                          <a:xfrm>
                            <a:off x="0" y="0"/>
                            <a:ext cx="1828057" cy="1357313"/>
                          </a:xfrm>
                          <a:prstGeom prst="rect">
                            <a:avLst/>
                          </a:prstGeom>
                          <a:ln/>
                        </pic:spPr>
                      </pic:pic>
                    </a:graphicData>
                  </a:graphic>
                </wp:inline>
              </w:drawing>
            </w:r>
          </w:p>
        </w:tc>
      </w:tr>
    </w:tbl>
    <w:p w14:paraId="0D458351" w14:textId="77777777" w:rsidR="00D77B8D" w:rsidRDefault="00D77B8D">
      <w:pPr>
        <w:rPr>
          <w:rFonts w:ascii="Times New Roman" w:eastAsia="Times New Roman" w:hAnsi="Times New Roman" w:cs="Times New Roman"/>
          <w:b/>
          <w:sz w:val="24"/>
          <w:szCs w:val="24"/>
        </w:rPr>
      </w:pPr>
    </w:p>
    <w:p w14:paraId="3ECB735F" w14:textId="77777777" w:rsidR="00D77B8D" w:rsidRDefault="00ED38CF">
      <w:pPr>
        <w:ind w:left="720"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Crystalline and Amorphous Solids</w:t>
      </w:r>
    </w:p>
    <w:p w14:paraId="1E15DF27" w14:textId="77777777" w:rsidR="00D77B8D" w:rsidRDefault="00ED38CF">
      <w:pPr>
        <w:jc w:val="center"/>
        <w:rPr>
          <w:rFonts w:ascii="Times New Roman" w:eastAsia="Times New Roman" w:hAnsi="Times New Roman" w:cs="Times New Roman"/>
          <w:sz w:val="24"/>
          <w:szCs w:val="24"/>
        </w:rPr>
      </w:pPr>
      <w:r>
        <w:rPr>
          <w:noProof/>
        </w:rPr>
        <w:drawing>
          <wp:inline distT="114300" distB="114300" distL="114300" distR="114300" wp14:anchorId="38DBDE9A" wp14:editId="65F78DA3">
            <wp:extent cx="3860800" cy="1816100"/>
            <wp:effectExtent l="0" t="0" r="0" b="0"/>
            <wp:docPr id="12" name="image38.jpg" descr="Image result for crystalline and amorphous solids"/>
            <wp:cNvGraphicFramePr/>
            <a:graphic xmlns:a="http://schemas.openxmlformats.org/drawingml/2006/main">
              <a:graphicData uri="http://schemas.openxmlformats.org/drawingml/2006/picture">
                <pic:pic xmlns:pic="http://schemas.openxmlformats.org/drawingml/2006/picture">
                  <pic:nvPicPr>
                    <pic:cNvPr id="0" name="image38.jpg" descr="Image result for crystalline and amorphous solids"/>
                    <pic:cNvPicPr preferRelativeResize="0"/>
                  </pic:nvPicPr>
                  <pic:blipFill>
                    <a:blip r:embed="rId18"/>
                    <a:srcRect/>
                    <a:stretch>
                      <a:fillRect/>
                    </a:stretch>
                  </pic:blipFill>
                  <pic:spPr>
                    <a:xfrm>
                      <a:off x="0" y="0"/>
                      <a:ext cx="3860800" cy="1816100"/>
                    </a:xfrm>
                    <a:prstGeom prst="rect">
                      <a:avLst/>
                    </a:prstGeom>
                    <a:ln/>
                  </pic:spPr>
                </pic:pic>
              </a:graphicData>
            </a:graphic>
          </wp:inline>
        </w:drawing>
      </w:r>
    </w:p>
    <w:p w14:paraId="481E9443" w14:textId="77777777" w:rsidR="00D77B8D" w:rsidRDefault="00ED38CF">
      <w:pPr>
        <w:jc w:val="center"/>
        <w:rPr>
          <w:rFonts w:ascii="Times New Roman" w:eastAsia="Times New Roman" w:hAnsi="Times New Roman" w:cs="Times New Roman"/>
          <w:sz w:val="24"/>
          <w:szCs w:val="24"/>
        </w:rPr>
      </w:pPr>
      <w:r>
        <w:rPr>
          <w:noProof/>
        </w:rPr>
        <w:drawing>
          <wp:inline distT="114300" distB="114300" distL="114300" distR="114300" wp14:anchorId="6501A24B" wp14:editId="0ABC0FA9">
            <wp:extent cx="3314700" cy="2029742"/>
            <wp:effectExtent l="0" t="0" r="0" b="0"/>
            <wp:docPr id="18" name="image44.gif" descr="Image result for pure substance vs mixture"/>
            <wp:cNvGraphicFramePr/>
            <a:graphic xmlns:a="http://schemas.openxmlformats.org/drawingml/2006/main">
              <a:graphicData uri="http://schemas.openxmlformats.org/drawingml/2006/picture">
                <pic:pic xmlns:pic="http://schemas.openxmlformats.org/drawingml/2006/picture">
                  <pic:nvPicPr>
                    <pic:cNvPr id="0" name="image44.gif" descr="Image result for pure substance vs mixture"/>
                    <pic:cNvPicPr preferRelativeResize="0"/>
                  </pic:nvPicPr>
                  <pic:blipFill>
                    <a:blip r:embed="rId19"/>
                    <a:srcRect/>
                    <a:stretch>
                      <a:fillRect/>
                    </a:stretch>
                  </pic:blipFill>
                  <pic:spPr>
                    <a:xfrm>
                      <a:off x="0" y="0"/>
                      <a:ext cx="3314700" cy="2029742"/>
                    </a:xfrm>
                    <a:prstGeom prst="rect">
                      <a:avLst/>
                    </a:prstGeom>
                    <a:ln/>
                  </pic:spPr>
                </pic:pic>
              </a:graphicData>
            </a:graphic>
          </wp:inline>
        </w:drawing>
      </w:r>
    </w:p>
    <w:p w14:paraId="582AB7EA" w14:textId="77777777" w:rsidR="00D77B8D" w:rsidRDefault="00D77B8D">
      <w:pPr>
        <w:jc w:val="center"/>
        <w:rPr>
          <w:rFonts w:ascii="Times New Roman" w:eastAsia="Times New Roman" w:hAnsi="Times New Roman" w:cs="Times New Roman"/>
          <w:sz w:val="24"/>
          <w:szCs w:val="24"/>
        </w:rPr>
      </w:pPr>
    </w:p>
    <w:p w14:paraId="79DE6339" w14:textId="77777777" w:rsidR="00D77B8D" w:rsidRDefault="00D77B8D">
      <w:pPr>
        <w:jc w:val="center"/>
        <w:rPr>
          <w:rFonts w:ascii="Times New Roman" w:eastAsia="Times New Roman" w:hAnsi="Times New Roman" w:cs="Times New Roman"/>
          <w:b/>
          <w:sz w:val="24"/>
          <w:szCs w:val="24"/>
        </w:rPr>
      </w:pPr>
    </w:p>
    <w:p w14:paraId="63916C07" w14:textId="77777777" w:rsidR="00D77B8D" w:rsidRDefault="00D77B8D">
      <w:pPr>
        <w:jc w:val="center"/>
        <w:rPr>
          <w:rFonts w:ascii="Times New Roman" w:eastAsia="Times New Roman" w:hAnsi="Times New Roman" w:cs="Times New Roman"/>
          <w:b/>
          <w:sz w:val="24"/>
          <w:szCs w:val="24"/>
        </w:rPr>
      </w:pPr>
    </w:p>
    <w:p w14:paraId="5CEA3F27" w14:textId="77777777" w:rsidR="00E53600" w:rsidRDefault="00E53600">
      <w:pPr>
        <w:jc w:val="center"/>
        <w:rPr>
          <w:rFonts w:ascii="Times New Roman" w:eastAsia="Times New Roman" w:hAnsi="Times New Roman" w:cs="Times New Roman"/>
          <w:b/>
          <w:sz w:val="24"/>
          <w:szCs w:val="24"/>
        </w:rPr>
      </w:pPr>
    </w:p>
    <w:p w14:paraId="2185A99D" w14:textId="77777777" w:rsidR="00E53600" w:rsidRDefault="00E53600">
      <w:pPr>
        <w:jc w:val="center"/>
        <w:rPr>
          <w:rFonts w:ascii="Times New Roman" w:eastAsia="Times New Roman" w:hAnsi="Times New Roman" w:cs="Times New Roman"/>
          <w:b/>
          <w:sz w:val="24"/>
          <w:szCs w:val="24"/>
        </w:rPr>
      </w:pPr>
    </w:p>
    <w:p w14:paraId="1FC8BBD6" w14:textId="77777777" w:rsidR="00E53600" w:rsidRDefault="00E53600">
      <w:pPr>
        <w:jc w:val="center"/>
        <w:rPr>
          <w:rFonts w:ascii="Times New Roman" w:eastAsia="Times New Roman" w:hAnsi="Times New Roman" w:cs="Times New Roman"/>
          <w:b/>
          <w:sz w:val="24"/>
          <w:szCs w:val="24"/>
        </w:rPr>
      </w:pPr>
    </w:p>
    <w:p w14:paraId="72DAC560" w14:textId="77777777" w:rsidR="00E53600" w:rsidRDefault="00E53600">
      <w:pPr>
        <w:jc w:val="center"/>
        <w:rPr>
          <w:rFonts w:ascii="Times New Roman" w:eastAsia="Times New Roman" w:hAnsi="Times New Roman" w:cs="Times New Roman"/>
          <w:b/>
          <w:sz w:val="24"/>
          <w:szCs w:val="24"/>
        </w:rPr>
      </w:pPr>
    </w:p>
    <w:p w14:paraId="4DD2DC66" w14:textId="77777777" w:rsidR="00E53600" w:rsidRDefault="00E53600">
      <w:pPr>
        <w:jc w:val="center"/>
        <w:rPr>
          <w:rFonts w:ascii="Times New Roman" w:eastAsia="Times New Roman" w:hAnsi="Times New Roman" w:cs="Times New Roman"/>
          <w:b/>
          <w:sz w:val="24"/>
          <w:szCs w:val="24"/>
        </w:rPr>
      </w:pPr>
    </w:p>
    <w:p w14:paraId="2D5E1DE1" w14:textId="77777777" w:rsidR="00E53600" w:rsidRDefault="00E53600">
      <w:pPr>
        <w:jc w:val="center"/>
        <w:rPr>
          <w:rFonts w:ascii="Times New Roman" w:eastAsia="Times New Roman" w:hAnsi="Times New Roman" w:cs="Times New Roman"/>
          <w:b/>
          <w:sz w:val="24"/>
          <w:szCs w:val="24"/>
        </w:rPr>
      </w:pPr>
    </w:p>
    <w:p w14:paraId="0EAD1F00" w14:textId="77777777" w:rsidR="00E53600" w:rsidRDefault="00E53600">
      <w:pPr>
        <w:jc w:val="center"/>
        <w:rPr>
          <w:rFonts w:ascii="Times New Roman" w:eastAsia="Times New Roman" w:hAnsi="Times New Roman" w:cs="Times New Roman"/>
          <w:b/>
          <w:sz w:val="24"/>
          <w:szCs w:val="24"/>
        </w:rPr>
      </w:pPr>
    </w:p>
    <w:p w14:paraId="228B09CF" w14:textId="77777777" w:rsidR="00E53600" w:rsidRDefault="00E53600">
      <w:pPr>
        <w:jc w:val="center"/>
        <w:rPr>
          <w:rFonts w:ascii="Times New Roman" w:eastAsia="Times New Roman" w:hAnsi="Times New Roman" w:cs="Times New Roman"/>
          <w:b/>
          <w:sz w:val="24"/>
          <w:szCs w:val="24"/>
        </w:rPr>
      </w:pPr>
    </w:p>
    <w:p w14:paraId="4B0416A0" w14:textId="77777777" w:rsidR="00E53600" w:rsidRDefault="00E53600">
      <w:pPr>
        <w:jc w:val="center"/>
        <w:rPr>
          <w:rFonts w:ascii="Times New Roman" w:eastAsia="Times New Roman" w:hAnsi="Times New Roman" w:cs="Times New Roman"/>
          <w:b/>
          <w:sz w:val="24"/>
          <w:szCs w:val="24"/>
        </w:rPr>
      </w:pPr>
    </w:p>
    <w:p w14:paraId="76E4DC73" w14:textId="77777777" w:rsidR="00D77B8D" w:rsidRDefault="00ED38C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Solids, Liquids, and Gases</w:t>
      </w:r>
    </w:p>
    <w:p w14:paraId="44EA304C" w14:textId="77777777" w:rsidR="00D77B8D" w:rsidRDefault="00E53600">
      <w:pPr>
        <w:jc w:val="center"/>
        <w:rPr>
          <w:rFonts w:ascii="Times New Roman" w:eastAsia="Times New Roman" w:hAnsi="Times New Roman" w:cs="Times New Roman"/>
          <w:b/>
          <w:sz w:val="24"/>
          <w:szCs w:val="24"/>
        </w:rPr>
      </w:pPr>
      <w:r>
        <w:rPr>
          <w:noProof/>
        </w:rPr>
        <w:drawing>
          <wp:inline distT="114300" distB="114300" distL="114300" distR="114300" wp14:anchorId="6BB175E6" wp14:editId="1204D88A">
            <wp:extent cx="3857625" cy="1809750"/>
            <wp:effectExtent l="0" t="0" r="0" b="0"/>
            <wp:docPr id="22" name="image48.jpg" descr="Image result for solids liquids and gases"/>
            <wp:cNvGraphicFramePr/>
            <a:graphic xmlns:a="http://schemas.openxmlformats.org/drawingml/2006/main">
              <a:graphicData uri="http://schemas.openxmlformats.org/drawingml/2006/picture">
                <pic:pic xmlns:pic="http://schemas.openxmlformats.org/drawingml/2006/picture">
                  <pic:nvPicPr>
                    <pic:cNvPr id="0" name="image48.jpg" descr="Image result for solids liquids and gases"/>
                    <pic:cNvPicPr preferRelativeResize="0"/>
                  </pic:nvPicPr>
                  <pic:blipFill>
                    <a:blip r:embed="rId20"/>
                    <a:srcRect b="16666"/>
                    <a:stretch>
                      <a:fillRect/>
                    </a:stretch>
                  </pic:blipFill>
                  <pic:spPr>
                    <a:xfrm>
                      <a:off x="0" y="0"/>
                      <a:ext cx="3857625" cy="1809750"/>
                    </a:xfrm>
                    <a:prstGeom prst="rect">
                      <a:avLst/>
                    </a:prstGeom>
                    <a:ln/>
                  </pic:spPr>
                </pic:pic>
              </a:graphicData>
            </a:graphic>
          </wp:inline>
        </w:drawing>
      </w:r>
    </w:p>
    <w:p w14:paraId="674BABA6" w14:textId="77777777" w:rsidR="00D77B8D" w:rsidRDefault="00D77B8D">
      <w:pPr>
        <w:jc w:val="center"/>
        <w:rPr>
          <w:rFonts w:ascii="Times New Roman" w:eastAsia="Times New Roman" w:hAnsi="Times New Roman" w:cs="Times New Roman"/>
          <w:sz w:val="24"/>
          <w:szCs w:val="24"/>
        </w:rPr>
      </w:pPr>
    </w:p>
    <w:p w14:paraId="5D04E98D" w14:textId="77777777" w:rsidR="00D77B8D" w:rsidRDefault="00D77B8D">
      <w:pPr>
        <w:rPr>
          <w:rFonts w:ascii="Times New Roman" w:eastAsia="Times New Roman" w:hAnsi="Times New Roman" w:cs="Times New Roman"/>
          <w:sz w:val="24"/>
          <w:szCs w:val="24"/>
        </w:rPr>
      </w:pPr>
    </w:p>
    <w:p w14:paraId="2080B5CB" w14:textId="77777777" w:rsidR="00D77B8D" w:rsidRDefault="00ED38C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Energy</w:t>
      </w:r>
    </w:p>
    <w:p w14:paraId="04CAF1FC" w14:textId="77777777" w:rsidR="00D77B8D" w:rsidRDefault="00ED38CF">
      <w:pPr>
        <w:numPr>
          <w:ilvl w:val="0"/>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Most physical and chemical changes create an energy change</w:t>
      </w:r>
    </w:p>
    <w:p w14:paraId="78B1FDBA" w14:textId="77777777" w:rsidR="00D77B8D" w:rsidRDefault="00ED38CF">
      <w:pPr>
        <w:numPr>
          <w:ilvl w:val="0"/>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Total energy = kinetic energy + potential energy</w:t>
      </w:r>
    </w:p>
    <w:p w14:paraId="5F5FB6B7" w14:textId="77777777" w:rsidR="00D77B8D" w:rsidRDefault="00ED38CF">
      <w:pPr>
        <w:numPr>
          <w:ilvl w:val="0"/>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Law of Conservation of Energy</w:t>
      </w:r>
      <w:r>
        <w:rPr>
          <w:rFonts w:ascii="Times New Roman" w:eastAsia="Times New Roman" w:hAnsi="Times New Roman" w:cs="Times New Roman"/>
          <w:sz w:val="24"/>
          <w:szCs w:val="24"/>
        </w:rPr>
        <w:t xml:space="preserve">: Energy cannot be created nor destroyed, but it can change form and flow from one object to another  </w:t>
      </w:r>
    </w:p>
    <w:p w14:paraId="75F164EA" w14:textId="77777777" w:rsidR="00D77B8D" w:rsidRDefault="00ED38CF">
      <w:pPr>
        <w:numPr>
          <w:ilvl w:val="0"/>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Systems with high potential energy tend to change in a way that lowers their potential energy</w:t>
      </w:r>
    </w:p>
    <w:p w14:paraId="48B96E6D" w14:textId="77777777" w:rsidR="00D77B8D" w:rsidRDefault="00ED38CF">
      <w:pPr>
        <w:numPr>
          <w:ilvl w:val="1"/>
          <w:numId w:val="2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Low potential energy is generally more stable than high potential energy</w:t>
      </w:r>
    </w:p>
    <w:p w14:paraId="0CCE2A89" w14:textId="77777777" w:rsidR="00D77B8D" w:rsidRDefault="00D77B8D">
      <w:pPr>
        <w:rPr>
          <w:rFonts w:ascii="Times New Roman" w:eastAsia="Times New Roman" w:hAnsi="Times New Roman" w:cs="Times New Roman"/>
          <w:sz w:val="24"/>
          <w:szCs w:val="24"/>
        </w:rPr>
      </w:pPr>
    </w:p>
    <w:p w14:paraId="5C428290" w14:textId="77777777" w:rsidR="00D77B8D" w:rsidRDefault="00ED38C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Extra practice</w:t>
      </w:r>
    </w:p>
    <w:p w14:paraId="7E97C25F"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Phet Simulation of Energy: </w:t>
      </w:r>
      <w:hyperlink r:id="rId21">
        <w:r>
          <w:rPr>
            <w:rFonts w:ascii="Times New Roman" w:eastAsia="Times New Roman" w:hAnsi="Times New Roman" w:cs="Times New Roman"/>
            <w:color w:val="1155CC"/>
            <w:sz w:val="24"/>
            <w:szCs w:val="24"/>
            <w:u w:val="single"/>
          </w:rPr>
          <w:t>https://phet.colorado.edu/en/simulation/legacy/energy-forms-and-changes</w:t>
        </w:r>
      </w:hyperlink>
    </w:p>
    <w:p w14:paraId="1F08C494" w14:textId="77777777" w:rsidR="00D77B8D" w:rsidRDefault="00D77B8D">
      <w:pPr>
        <w:rPr>
          <w:rFonts w:ascii="Times New Roman" w:eastAsia="Times New Roman" w:hAnsi="Times New Roman" w:cs="Times New Roman"/>
          <w:sz w:val="24"/>
          <w:szCs w:val="24"/>
        </w:rPr>
      </w:pPr>
    </w:p>
    <w:p w14:paraId="2E6A243A"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Crash Course: Energy &amp; Chemistry</w:t>
      </w:r>
    </w:p>
    <w:p w14:paraId="38FCA355" w14:textId="77777777" w:rsidR="00D77B8D" w:rsidRDefault="00733E69">
      <w:pPr>
        <w:rPr>
          <w:rFonts w:ascii="Times New Roman" w:eastAsia="Times New Roman" w:hAnsi="Times New Roman" w:cs="Times New Roman"/>
          <w:sz w:val="24"/>
          <w:szCs w:val="24"/>
        </w:rPr>
      </w:pPr>
      <w:hyperlink r:id="rId22">
        <w:r w:rsidR="00ED38CF">
          <w:rPr>
            <w:rFonts w:ascii="Times New Roman" w:eastAsia="Times New Roman" w:hAnsi="Times New Roman" w:cs="Times New Roman"/>
            <w:color w:val="1155CC"/>
            <w:sz w:val="24"/>
            <w:szCs w:val="24"/>
            <w:u w:val="single"/>
          </w:rPr>
          <w:t>https://www.youtube.com/watch?v=GqtUWyDR1fg&amp;index=17&amp;list=PL8dPuuaLjXtPHzzYuWy6fYEaX9mQQ8oGr</w:t>
        </w:r>
      </w:hyperlink>
    </w:p>
    <w:p w14:paraId="4F12BAB0" w14:textId="77777777" w:rsidR="00D77B8D" w:rsidRDefault="00D77B8D">
      <w:pPr>
        <w:rPr>
          <w:rFonts w:ascii="Times New Roman" w:eastAsia="Times New Roman" w:hAnsi="Times New Roman" w:cs="Times New Roman"/>
          <w:sz w:val="24"/>
          <w:szCs w:val="24"/>
        </w:rPr>
      </w:pPr>
    </w:p>
    <w:p w14:paraId="1C90BE5E"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Temperature</w:t>
      </w:r>
      <w:r>
        <w:rPr>
          <w:rFonts w:ascii="Times New Roman" w:eastAsia="Times New Roman" w:hAnsi="Times New Roman" w:cs="Times New Roman"/>
          <w:sz w:val="24"/>
          <w:szCs w:val="24"/>
        </w:rPr>
        <w:t xml:space="preserve"> </w:t>
      </w:r>
    </w:p>
    <w:p w14:paraId="77E3DA1C" w14:textId="77777777" w:rsidR="00D77B8D" w:rsidRDefault="00ED38CF">
      <w:pPr>
        <w:numPr>
          <w:ilvl w:val="0"/>
          <w:numId w:val="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Fahrenheit (°F): water freezes at 32° and boils at 212°</w:t>
      </w:r>
    </w:p>
    <w:p w14:paraId="7B336CB0" w14:textId="77777777" w:rsidR="00D77B8D" w:rsidRDefault="00ED38CF">
      <w:pPr>
        <w:numPr>
          <w:ilvl w:val="0"/>
          <w:numId w:val="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Celsius (°C): water freezes at 0° and boils at 100°</w:t>
      </w:r>
    </w:p>
    <w:p w14:paraId="7EDD9A57" w14:textId="77777777" w:rsidR="00D77B8D" w:rsidRDefault="00ED38CF">
      <w:pPr>
        <w:numPr>
          <w:ilvl w:val="0"/>
          <w:numId w:val="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Kelvin: 0 is the coldest temperature possible (absolute zero) </w:t>
      </w:r>
    </w:p>
    <w:p w14:paraId="1676E5EE" w14:textId="77777777" w:rsidR="00D77B8D" w:rsidRDefault="00ED38CF">
      <w:pPr>
        <w:numPr>
          <w:ilvl w:val="0"/>
          <w:numId w:val="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 = (°F - 32)/1.8</w:t>
      </w:r>
    </w:p>
    <w:p w14:paraId="6A5FABB5" w14:textId="77777777" w:rsidR="00D77B8D" w:rsidRDefault="00ED38CF">
      <w:pPr>
        <w:numPr>
          <w:ilvl w:val="0"/>
          <w:numId w:val="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 = °C + 273.15</w:t>
      </w:r>
    </w:p>
    <w:p w14:paraId="734B2D32" w14:textId="77777777" w:rsidR="00D77B8D" w:rsidRDefault="00D77B8D">
      <w:pPr>
        <w:rPr>
          <w:rFonts w:ascii="Times New Roman" w:eastAsia="Times New Roman" w:hAnsi="Times New Roman" w:cs="Times New Roman"/>
          <w:sz w:val="24"/>
          <w:szCs w:val="24"/>
        </w:rPr>
      </w:pPr>
    </w:p>
    <w:p w14:paraId="2611CD54" w14:textId="77777777" w:rsidR="00E53600" w:rsidRDefault="00E53600">
      <w:pPr>
        <w:rPr>
          <w:rFonts w:ascii="Times New Roman" w:eastAsia="Times New Roman" w:hAnsi="Times New Roman" w:cs="Times New Roman"/>
          <w:b/>
          <w:sz w:val="24"/>
          <w:szCs w:val="24"/>
        </w:rPr>
      </w:pPr>
    </w:p>
    <w:p w14:paraId="13FED43A" w14:textId="77777777" w:rsidR="00E53600" w:rsidRDefault="00E53600">
      <w:pPr>
        <w:rPr>
          <w:rFonts w:ascii="Times New Roman" w:eastAsia="Times New Roman" w:hAnsi="Times New Roman" w:cs="Times New Roman"/>
          <w:b/>
          <w:sz w:val="24"/>
          <w:szCs w:val="24"/>
        </w:rPr>
      </w:pPr>
    </w:p>
    <w:p w14:paraId="32207E34" w14:textId="77777777" w:rsidR="00E53600" w:rsidRDefault="00E53600">
      <w:pPr>
        <w:rPr>
          <w:rFonts w:ascii="Times New Roman" w:eastAsia="Times New Roman" w:hAnsi="Times New Roman" w:cs="Times New Roman"/>
          <w:b/>
          <w:sz w:val="24"/>
          <w:szCs w:val="24"/>
        </w:rPr>
      </w:pPr>
    </w:p>
    <w:p w14:paraId="23964F28" w14:textId="77777777" w:rsidR="00E53600" w:rsidRDefault="00E53600">
      <w:pPr>
        <w:rPr>
          <w:rFonts w:ascii="Times New Roman" w:eastAsia="Times New Roman" w:hAnsi="Times New Roman" w:cs="Times New Roman"/>
          <w:b/>
          <w:sz w:val="24"/>
          <w:szCs w:val="24"/>
        </w:rPr>
      </w:pPr>
    </w:p>
    <w:p w14:paraId="58678932" w14:textId="77777777" w:rsidR="00D77B8D" w:rsidRDefault="00ED38C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Derived Units</w:t>
      </w:r>
    </w:p>
    <w:p w14:paraId="170730F0" w14:textId="77777777" w:rsidR="00D77B8D" w:rsidRDefault="00ED38CF">
      <w:pPr>
        <w:numPr>
          <w:ilvl w:val="0"/>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Come from combinations of base units (ex. mol/L or g/mol)</w:t>
      </w:r>
    </w:p>
    <w:p w14:paraId="09ED1EA3" w14:textId="77777777" w:rsidR="00D77B8D" w:rsidRDefault="00ED38CF">
      <w:pPr>
        <w:numPr>
          <w:ilvl w:val="0"/>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Volume (V): measures space</w:t>
      </w:r>
    </w:p>
    <w:p w14:paraId="68BD1693" w14:textId="77777777" w:rsidR="00D77B8D" w:rsidRDefault="00ED38CF">
      <w:pPr>
        <w:numPr>
          <w:ilvl w:val="1"/>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Base unit for volume: m^3</w:t>
      </w:r>
    </w:p>
    <w:p w14:paraId="3917EA8E" w14:textId="77777777" w:rsidR="00D77B8D" w:rsidRDefault="00ED38CF">
      <w:pPr>
        <w:numPr>
          <w:ilvl w:val="1"/>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L = 1000 mL = 1000 cm^3 = 1.001 m^3</w:t>
      </w:r>
    </w:p>
    <w:p w14:paraId="658E2BAA" w14:textId="77777777" w:rsidR="00D77B8D" w:rsidRDefault="00ED38CF">
      <w:pPr>
        <w:numPr>
          <w:ilvl w:val="1"/>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Extensive property (depends on sample size or amount of substance) </w:t>
      </w:r>
    </w:p>
    <w:p w14:paraId="1A2E100C" w14:textId="77777777" w:rsidR="00D77B8D" w:rsidRDefault="00ED38CF">
      <w:pPr>
        <w:numPr>
          <w:ilvl w:val="0"/>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Density: </w:t>
      </w:r>
    </w:p>
    <w:p w14:paraId="742A566D" w14:textId="77777777" w:rsidR="00D77B8D" w:rsidRDefault="00ED38CF">
      <w:pPr>
        <w:numPr>
          <w:ilvl w:val="1"/>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d=m/V</w:t>
      </w:r>
    </w:p>
    <w:p w14:paraId="17428B09" w14:textId="77777777" w:rsidR="00D77B8D" w:rsidRDefault="00ED38CF">
      <w:pPr>
        <w:numPr>
          <w:ilvl w:val="1"/>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 base unit: kg/m^3</w:t>
      </w:r>
    </w:p>
    <w:p w14:paraId="6EDCA06C" w14:textId="77777777" w:rsidR="00D77B8D" w:rsidRDefault="00ED38CF">
      <w:pPr>
        <w:numPr>
          <w:ilvl w:val="1"/>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Common unit: g/mL for solids and liquids</w:t>
      </w:r>
    </w:p>
    <w:p w14:paraId="21034C5E" w14:textId="77777777" w:rsidR="00D77B8D" w:rsidRDefault="00ED38CF">
      <w:pPr>
        <w:numPr>
          <w:ilvl w:val="1"/>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g/L for gases</w:t>
      </w:r>
    </w:p>
    <w:p w14:paraId="169572D0" w14:textId="77777777" w:rsidR="00D77B8D" w:rsidRDefault="00ED38CF">
      <w:pPr>
        <w:numPr>
          <w:ilvl w:val="1"/>
          <w:numId w:val="2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Intensive property (independent of sample size or amount of substance)</w:t>
      </w:r>
    </w:p>
    <w:p w14:paraId="7E626608" w14:textId="77777777" w:rsidR="00D77B8D" w:rsidRDefault="00D77B8D">
      <w:pPr>
        <w:rPr>
          <w:rFonts w:ascii="Times New Roman" w:eastAsia="Times New Roman" w:hAnsi="Times New Roman" w:cs="Times New Roman"/>
          <w:sz w:val="24"/>
          <w:szCs w:val="24"/>
        </w:rPr>
      </w:pPr>
    </w:p>
    <w:p w14:paraId="1FF14442" w14:textId="77777777" w:rsidR="00D77B8D" w:rsidRDefault="00ED38CF">
      <w:pPr>
        <w:rPr>
          <w:rFonts w:ascii="Times New Roman" w:eastAsia="Times New Roman" w:hAnsi="Times New Roman" w:cs="Times New Roman"/>
          <w:sz w:val="24"/>
          <w:szCs w:val="24"/>
        </w:rPr>
      </w:pPr>
      <w:r>
        <w:rPr>
          <w:noProof/>
        </w:rPr>
        <w:drawing>
          <wp:inline distT="114300" distB="114300" distL="114300" distR="114300" wp14:anchorId="5EF3F3D5" wp14:editId="4FDE1A14">
            <wp:extent cx="2785269" cy="2881313"/>
            <wp:effectExtent l="0" t="0" r="0" b="0"/>
            <wp:docPr id="20" name="image46.jpg" descr="metric.jpg"/>
            <wp:cNvGraphicFramePr/>
            <a:graphic xmlns:a="http://schemas.openxmlformats.org/drawingml/2006/main">
              <a:graphicData uri="http://schemas.openxmlformats.org/drawingml/2006/picture">
                <pic:pic xmlns:pic="http://schemas.openxmlformats.org/drawingml/2006/picture">
                  <pic:nvPicPr>
                    <pic:cNvPr id="0" name="image46.jpg" descr="metric.jpg"/>
                    <pic:cNvPicPr preferRelativeResize="0"/>
                  </pic:nvPicPr>
                  <pic:blipFill>
                    <a:blip r:embed="rId23"/>
                    <a:srcRect/>
                    <a:stretch>
                      <a:fillRect/>
                    </a:stretch>
                  </pic:blipFill>
                  <pic:spPr>
                    <a:xfrm>
                      <a:off x="0" y="0"/>
                      <a:ext cx="2785269" cy="2881313"/>
                    </a:xfrm>
                    <a:prstGeom prst="rect">
                      <a:avLst/>
                    </a:prstGeom>
                    <a:ln/>
                  </pic:spPr>
                </pic:pic>
              </a:graphicData>
            </a:graphic>
          </wp:inline>
        </w:drawing>
      </w:r>
      <w:r>
        <w:rPr>
          <w:noProof/>
        </w:rPr>
        <w:drawing>
          <wp:inline distT="114300" distB="114300" distL="114300" distR="114300" wp14:anchorId="169B5A18" wp14:editId="60DC029D">
            <wp:extent cx="3319463" cy="2401313"/>
            <wp:effectExtent l="0" t="0" r="0" b="0"/>
            <wp:docPr id="23" name="image49.jpg" descr="Flinnmetric.jpg"/>
            <wp:cNvGraphicFramePr/>
            <a:graphic xmlns:a="http://schemas.openxmlformats.org/drawingml/2006/main">
              <a:graphicData uri="http://schemas.openxmlformats.org/drawingml/2006/picture">
                <pic:pic xmlns:pic="http://schemas.openxmlformats.org/drawingml/2006/picture">
                  <pic:nvPicPr>
                    <pic:cNvPr id="0" name="image49.jpg" descr="Flinnmetric.jpg"/>
                    <pic:cNvPicPr preferRelativeResize="0"/>
                  </pic:nvPicPr>
                  <pic:blipFill>
                    <a:blip r:embed="rId24"/>
                    <a:srcRect/>
                    <a:stretch>
                      <a:fillRect/>
                    </a:stretch>
                  </pic:blipFill>
                  <pic:spPr>
                    <a:xfrm>
                      <a:off x="0" y="0"/>
                      <a:ext cx="3319463" cy="2401313"/>
                    </a:xfrm>
                    <a:prstGeom prst="rect">
                      <a:avLst/>
                    </a:prstGeom>
                    <a:ln/>
                  </pic:spPr>
                </pic:pic>
              </a:graphicData>
            </a:graphic>
          </wp:inline>
        </w:drawing>
      </w:r>
    </w:p>
    <w:p w14:paraId="05D45B7E" w14:textId="77777777" w:rsidR="00E53600" w:rsidRDefault="00E53600">
      <w:pPr>
        <w:rPr>
          <w:rFonts w:ascii="Times New Roman" w:eastAsia="Times New Roman" w:hAnsi="Times New Roman" w:cs="Times New Roman"/>
          <w:sz w:val="24"/>
          <w:szCs w:val="24"/>
        </w:rPr>
      </w:pPr>
    </w:p>
    <w:p w14:paraId="3EC69723" w14:textId="77777777" w:rsidR="00D77B8D" w:rsidRDefault="00ED38C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Units Conversion Practice</w:t>
      </w:r>
    </w:p>
    <w:p w14:paraId="63A0F38D"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average temperature of the human body is 98.6°F. Convert this into °C and K.</w:t>
      </w:r>
    </w:p>
    <w:p w14:paraId="30AC6042" w14:textId="77777777" w:rsidR="00D77B8D" w:rsidRDefault="00ED38CF">
      <w:pPr>
        <w:numPr>
          <w:ilvl w:val="1"/>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w:t>
      </w:r>
    </w:p>
    <w:p w14:paraId="5FF59D5D" w14:textId="77777777" w:rsidR="00D77B8D" w:rsidRDefault="00D77B8D">
      <w:pPr>
        <w:rPr>
          <w:rFonts w:ascii="Times New Roman" w:eastAsia="Times New Roman" w:hAnsi="Times New Roman" w:cs="Times New Roman"/>
          <w:sz w:val="24"/>
          <w:szCs w:val="24"/>
        </w:rPr>
      </w:pPr>
    </w:p>
    <w:p w14:paraId="6CA2ED5F" w14:textId="77777777" w:rsidR="00D77B8D" w:rsidRDefault="00ED38CF">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Solution: </w:t>
      </w:r>
    </w:p>
    <w:p w14:paraId="417947A1" w14:textId="77777777" w:rsidR="00D77B8D" w:rsidRDefault="00ED38CF">
      <w:pPr>
        <w:ind w:firstLine="720"/>
        <w:rPr>
          <w:rFonts w:ascii="Times New Roman" w:eastAsia="Times New Roman" w:hAnsi="Times New Roman" w:cs="Times New Roman"/>
          <w:b/>
          <w:color w:val="FF0000"/>
          <w:sz w:val="24"/>
          <w:szCs w:val="24"/>
        </w:rPr>
      </w:pPr>
      <w:r>
        <w:rPr>
          <w:rFonts w:ascii="Times New Roman" w:eastAsia="Times New Roman" w:hAnsi="Times New Roman" w:cs="Times New Roman"/>
          <w:color w:val="FF0000"/>
          <w:sz w:val="24"/>
          <w:szCs w:val="24"/>
        </w:rPr>
        <w:t xml:space="preserve">°C = (98.6°F - 32)/1.8 = </w:t>
      </w:r>
      <w:r>
        <w:rPr>
          <w:rFonts w:ascii="Times New Roman" w:eastAsia="Times New Roman" w:hAnsi="Times New Roman" w:cs="Times New Roman"/>
          <w:b/>
          <w:color w:val="FF0000"/>
          <w:sz w:val="24"/>
          <w:szCs w:val="24"/>
        </w:rPr>
        <w:t>37.0°C</w:t>
      </w:r>
      <w:r>
        <w:rPr>
          <w:rFonts w:ascii="Times New Roman" w:eastAsia="Times New Roman" w:hAnsi="Times New Roman" w:cs="Times New Roman"/>
          <w:color w:val="FF0000"/>
          <w:sz w:val="24"/>
          <w:szCs w:val="24"/>
        </w:rPr>
        <w:t xml:space="preserve"> + 273.15 = </w:t>
      </w:r>
      <w:r>
        <w:rPr>
          <w:rFonts w:ascii="Times New Roman" w:eastAsia="Times New Roman" w:hAnsi="Times New Roman" w:cs="Times New Roman"/>
          <w:b/>
          <w:color w:val="FF0000"/>
          <w:sz w:val="24"/>
          <w:szCs w:val="24"/>
        </w:rPr>
        <w:t>310.2 K</w:t>
      </w:r>
    </w:p>
    <w:p w14:paraId="64BDB78A" w14:textId="77777777" w:rsidR="00D77B8D" w:rsidRDefault="00D77B8D">
      <w:pPr>
        <w:rPr>
          <w:rFonts w:ascii="Times New Roman" w:eastAsia="Times New Roman" w:hAnsi="Times New Roman" w:cs="Times New Roman"/>
          <w:i/>
          <w:sz w:val="24"/>
          <w:szCs w:val="24"/>
        </w:rPr>
      </w:pPr>
    </w:p>
    <w:p w14:paraId="5D3710FB" w14:textId="77777777" w:rsidR="00D77B8D" w:rsidRDefault="00ED38C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Significant Figures</w:t>
      </w:r>
    </w:p>
    <w:p w14:paraId="249363F2" w14:textId="77777777" w:rsidR="00D77B8D" w:rsidRDefault="00ED38CF">
      <w:pPr>
        <w:numPr>
          <w:ilvl w:val="0"/>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Every digit is certain except the last, which is uncertain</w:t>
      </w:r>
    </w:p>
    <w:p w14:paraId="456E10EF" w14:textId="77777777" w:rsidR="00D77B8D" w:rsidRDefault="00ED38CF">
      <w:pPr>
        <w:numPr>
          <w:ilvl w:val="0"/>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non-zero digits are significant</w:t>
      </w:r>
    </w:p>
    <w:p w14:paraId="2A8C6862" w14:textId="77777777" w:rsidR="00D77B8D" w:rsidRDefault="00ED38CF">
      <w:pPr>
        <w:numPr>
          <w:ilvl w:val="0"/>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zeros after a non-zero digit are significant</w:t>
      </w:r>
    </w:p>
    <w:p w14:paraId="678D3CFC" w14:textId="77777777" w:rsidR="00D77B8D" w:rsidRDefault="00ED38CF">
      <w:pPr>
        <w:numPr>
          <w:ilvl w:val="0"/>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Leading zeros are not significant</w:t>
      </w:r>
    </w:p>
    <w:p w14:paraId="30697108" w14:textId="77777777" w:rsidR="00D77B8D" w:rsidRDefault="00ED38CF">
      <w:pPr>
        <w:numPr>
          <w:ilvl w:val="0"/>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Trailing zeros in a non-decimal number are not significant</w:t>
      </w:r>
    </w:p>
    <w:p w14:paraId="5821FF72" w14:textId="77777777" w:rsidR="00D77B8D" w:rsidRDefault="00ED38CF">
      <w:pPr>
        <w:numPr>
          <w:ilvl w:val="0"/>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multiplying and dividing, use the LEAST number of sig figs</w:t>
      </w:r>
    </w:p>
    <w:p w14:paraId="2B519374" w14:textId="77777777" w:rsidR="00D77B8D" w:rsidRDefault="00ED38CF">
      <w:pPr>
        <w:numPr>
          <w:ilvl w:val="0"/>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adding and subtracting, use the LEAST precise number of sig figs</w:t>
      </w:r>
    </w:p>
    <w:p w14:paraId="73929737" w14:textId="77777777" w:rsidR="00D77B8D" w:rsidRDefault="00D77B8D">
      <w:pPr>
        <w:rPr>
          <w:rFonts w:ascii="Times New Roman" w:eastAsia="Times New Roman" w:hAnsi="Times New Roman" w:cs="Times New Roman"/>
          <w:sz w:val="24"/>
          <w:szCs w:val="24"/>
        </w:rPr>
      </w:pPr>
    </w:p>
    <w:p w14:paraId="59BFFD29" w14:textId="77777777" w:rsidR="00D77B8D" w:rsidRDefault="00ED38C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Convert the following measurements into numbers between 1 and 10 using prefix multipliers. </w:t>
      </w:r>
    </w:p>
    <w:p w14:paraId="355FE231" w14:textId="77777777" w:rsidR="00D77B8D" w:rsidRDefault="00ED38CF">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1908750 m </w:t>
      </w:r>
    </w:p>
    <w:p w14:paraId="3A75328A" w14:textId="77777777" w:rsidR="00D77B8D" w:rsidRDefault="00ED38CF">
      <w:pPr>
        <w:numPr>
          <w:ilvl w:val="1"/>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w:t>
      </w:r>
    </w:p>
    <w:p w14:paraId="3D20AF93" w14:textId="77777777" w:rsidR="00D77B8D" w:rsidRDefault="00ED38CF">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0.00000000000989 s </w:t>
      </w:r>
    </w:p>
    <w:p w14:paraId="29FC7345" w14:textId="77777777" w:rsidR="00D77B8D" w:rsidRDefault="00ED38CF">
      <w:pPr>
        <w:numPr>
          <w:ilvl w:val="1"/>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w:t>
      </w:r>
    </w:p>
    <w:p w14:paraId="54DEE1E0" w14:textId="77777777" w:rsidR="00D77B8D" w:rsidRDefault="00ED38CF">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6.8526 x 10</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6 g </w:t>
      </w:r>
    </w:p>
    <w:p w14:paraId="058C36FB" w14:textId="77777777" w:rsidR="00D77B8D" w:rsidRDefault="00ED38CF">
      <w:pPr>
        <w:numPr>
          <w:ilvl w:val="1"/>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w:t>
      </w:r>
    </w:p>
    <w:p w14:paraId="6F25DE2C" w14:textId="77777777" w:rsidR="00D77B8D" w:rsidRDefault="00ED38CF">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0.06548 m </w:t>
      </w:r>
    </w:p>
    <w:p w14:paraId="1AC93785" w14:textId="77777777" w:rsidR="00D77B8D" w:rsidRDefault="00ED38CF">
      <w:pPr>
        <w:numPr>
          <w:ilvl w:val="1"/>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w:t>
      </w:r>
    </w:p>
    <w:p w14:paraId="3463B4C5" w14:textId="77777777" w:rsidR="00D77B8D" w:rsidRDefault="00ED38CF">
      <w:pPr>
        <w:numPr>
          <w:ilvl w:val="0"/>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4.548 x 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g </w:t>
      </w:r>
    </w:p>
    <w:p w14:paraId="701AC008" w14:textId="77777777" w:rsidR="00D77B8D" w:rsidRDefault="00ED38CF">
      <w:pPr>
        <w:numPr>
          <w:ilvl w:val="1"/>
          <w:numId w:val="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w:t>
      </w:r>
    </w:p>
    <w:p w14:paraId="4D45E446" w14:textId="77777777" w:rsidR="00D77B8D" w:rsidRDefault="00D77B8D">
      <w:pPr>
        <w:rPr>
          <w:rFonts w:ascii="Times New Roman" w:eastAsia="Times New Roman" w:hAnsi="Times New Roman" w:cs="Times New Roman"/>
          <w:sz w:val="24"/>
          <w:szCs w:val="24"/>
        </w:rPr>
      </w:pPr>
    </w:p>
    <w:p w14:paraId="0D532487" w14:textId="77777777" w:rsidR="00D77B8D" w:rsidRDefault="00ED38CF">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Solutions: </w:t>
      </w:r>
    </w:p>
    <w:p w14:paraId="49AD1361" w14:textId="77777777" w:rsidR="00D77B8D" w:rsidRDefault="00ED38CF">
      <w:pPr>
        <w:numPr>
          <w:ilvl w:val="0"/>
          <w:numId w:val="9"/>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1.90875Mm</w:t>
      </w:r>
    </w:p>
    <w:p w14:paraId="0FCD3CE5" w14:textId="77777777" w:rsidR="00D77B8D" w:rsidRDefault="00ED38CF">
      <w:pPr>
        <w:numPr>
          <w:ilvl w:val="0"/>
          <w:numId w:val="9"/>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9.89 ps</w:t>
      </w:r>
    </w:p>
    <w:p w14:paraId="4FA5C9B3" w14:textId="77777777" w:rsidR="00D77B8D" w:rsidRDefault="00ED38CF">
      <w:pPr>
        <w:numPr>
          <w:ilvl w:val="0"/>
          <w:numId w:val="9"/>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6.8526 μg</w:t>
      </w:r>
    </w:p>
    <w:p w14:paraId="2637ADD2" w14:textId="77777777" w:rsidR="00D77B8D" w:rsidRDefault="00ED38CF">
      <w:pPr>
        <w:numPr>
          <w:ilvl w:val="0"/>
          <w:numId w:val="9"/>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6.548 cm </w:t>
      </w:r>
    </w:p>
    <w:p w14:paraId="41142A4E" w14:textId="77777777" w:rsidR="00D77B8D" w:rsidRDefault="00ED38CF">
      <w:pPr>
        <w:numPr>
          <w:ilvl w:val="0"/>
          <w:numId w:val="9"/>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4.548 kg</w:t>
      </w:r>
    </w:p>
    <w:p w14:paraId="3DA7C415" w14:textId="77777777" w:rsidR="00D77B8D" w:rsidRDefault="00D77B8D">
      <w:pPr>
        <w:rPr>
          <w:rFonts w:ascii="Times New Roman" w:eastAsia="Times New Roman" w:hAnsi="Times New Roman" w:cs="Times New Roman"/>
          <w:sz w:val="24"/>
          <w:szCs w:val="24"/>
        </w:rPr>
      </w:pPr>
    </w:p>
    <w:p w14:paraId="681A39FC" w14:textId="77777777" w:rsidR="00D77B8D" w:rsidRDefault="00D77B8D">
      <w:pPr>
        <w:jc w:val="center"/>
        <w:rPr>
          <w:rFonts w:ascii="Times New Roman" w:eastAsia="Times New Roman" w:hAnsi="Times New Roman" w:cs="Times New Roman"/>
          <w:b/>
          <w:sz w:val="24"/>
          <w:szCs w:val="24"/>
        </w:rPr>
      </w:pPr>
    </w:p>
    <w:p w14:paraId="512F6903" w14:textId="77777777" w:rsidR="00D77B8D" w:rsidRDefault="00D77B8D">
      <w:pPr>
        <w:jc w:val="center"/>
        <w:rPr>
          <w:rFonts w:ascii="Times New Roman" w:eastAsia="Times New Roman" w:hAnsi="Times New Roman" w:cs="Times New Roman"/>
          <w:b/>
          <w:sz w:val="24"/>
          <w:szCs w:val="24"/>
        </w:rPr>
      </w:pPr>
    </w:p>
    <w:p w14:paraId="22DC8A95" w14:textId="77777777" w:rsidR="00D77B8D" w:rsidRDefault="00D77B8D">
      <w:pPr>
        <w:rPr>
          <w:rFonts w:ascii="Times New Roman" w:eastAsia="Times New Roman" w:hAnsi="Times New Roman" w:cs="Times New Roman"/>
          <w:b/>
          <w:sz w:val="24"/>
          <w:szCs w:val="24"/>
        </w:rPr>
      </w:pPr>
    </w:p>
    <w:p w14:paraId="01BD3E97" w14:textId="77777777" w:rsidR="00D77B8D" w:rsidRDefault="00D77B8D">
      <w:pPr>
        <w:rPr>
          <w:rFonts w:ascii="Times New Roman" w:eastAsia="Times New Roman" w:hAnsi="Times New Roman" w:cs="Times New Roman"/>
          <w:b/>
          <w:sz w:val="24"/>
          <w:szCs w:val="24"/>
        </w:rPr>
      </w:pPr>
    </w:p>
    <w:p w14:paraId="5416CCC5" w14:textId="77777777" w:rsidR="00E53600" w:rsidRDefault="00E53600">
      <w:pPr>
        <w:jc w:val="center"/>
        <w:rPr>
          <w:rFonts w:ascii="Times New Roman" w:eastAsia="Times New Roman" w:hAnsi="Times New Roman" w:cs="Times New Roman"/>
          <w:b/>
          <w:sz w:val="24"/>
          <w:szCs w:val="24"/>
        </w:rPr>
      </w:pPr>
    </w:p>
    <w:p w14:paraId="09BA77F7" w14:textId="77777777" w:rsidR="00D77B8D" w:rsidRDefault="00ED38C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Precision and Accuracy</w:t>
      </w:r>
    </w:p>
    <w:p w14:paraId="5198F368" w14:textId="77777777" w:rsidR="00D77B8D" w:rsidRDefault="00D77B8D">
      <w:pPr>
        <w:jc w:val="center"/>
        <w:rPr>
          <w:rFonts w:ascii="Times New Roman" w:eastAsia="Times New Roman" w:hAnsi="Times New Roman" w:cs="Times New Roman"/>
          <w:b/>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77B8D" w14:paraId="3DD761F4" w14:textId="77777777">
        <w:tc>
          <w:tcPr>
            <w:tcW w:w="4680" w:type="dxa"/>
            <w:tcMar>
              <w:top w:w="100" w:type="dxa"/>
              <w:left w:w="100" w:type="dxa"/>
              <w:bottom w:w="100" w:type="dxa"/>
              <w:right w:w="100" w:type="dxa"/>
            </w:tcMar>
          </w:tcPr>
          <w:p w14:paraId="73BEAADB"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w:t>
            </w:r>
          </w:p>
        </w:tc>
        <w:tc>
          <w:tcPr>
            <w:tcW w:w="4680" w:type="dxa"/>
            <w:tcMar>
              <w:top w:w="100" w:type="dxa"/>
              <w:left w:w="100" w:type="dxa"/>
              <w:bottom w:w="100" w:type="dxa"/>
              <w:right w:w="100" w:type="dxa"/>
            </w:tcMar>
          </w:tcPr>
          <w:p w14:paraId="74AD77BC" w14:textId="77777777" w:rsidR="00D77B8D" w:rsidRDefault="00ED38C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Accuracy</w:t>
            </w:r>
          </w:p>
        </w:tc>
      </w:tr>
      <w:tr w:rsidR="00D77B8D" w14:paraId="3FDA46CC" w14:textId="77777777">
        <w:tc>
          <w:tcPr>
            <w:tcW w:w="4680" w:type="dxa"/>
            <w:tcMar>
              <w:top w:w="100" w:type="dxa"/>
              <w:left w:w="100" w:type="dxa"/>
              <w:bottom w:w="100" w:type="dxa"/>
              <w:right w:w="100" w:type="dxa"/>
            </w:tcMar>
          </w:tcPr>
          <w:p w14:paraId="0AD5B4D2"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close a series of measurements are to one another</w:t>
            </w:r>
          </w:p>
          <w:p w14:paraId="43869456" w14:textId="77777777" w:rsidR="00D77B8D" w:rsidRDefault="00ED38CF">
            <w:pPr>
              <w:widowControl w:val="0"/>
              <w:spacing w:line="240" w:lineRule="auto"/>
              <w:jc w:val="center"/>
              <w:rPr>
                <w:rFonts w:ascii="Times New Roman" w:eastAsia="Times New Roman" w:hAnsi="Times New Roman" w:cs="Times New Roman"/>
                <w:sz w:val="24"/>
                <w:szCs w:val="24"/>
              </w:rPr>
            </w:pPr>
            <w:r>
              <w:rPr>
                <w:noProof/>
              </w:rPr>
              <w:drawing>
                <wp:inline distT="114300" distB="114300" distL="114300" distR="114300" wp14:anchorId="735D2E34" wp14:editId="58C273AE">
                  <wp:extent cx="928688" cy="1103768"/>
                  <wp:effectExtent l="0" t="0" r="0" b="0"/>
                  <wp:docPr id="21" name="image47.jpg" descr="accuracy-vs-precision.jpg"/>
                  <wp:cNvGraphicFramePr/>
                  <a:graphic xmlns:a="http://schemas.openxmlformats.org/drawingml/2006/main">
                    <a:graphicData uri="http://schemas.openxmlformats.org/drawingml/2006/picture">
                      <pic:pic xmlns:pic="http://schemas.openxmlformats.org/drawingml/2006/picture">
                        <pic:nvPicPr>
                          <pic:cNvPr id="0" name="image47.jpg" descr="accuracy-vs-precision.jpg"/>
                          <pic:cNvPicPr preferRelativeResize="0"/>
                        </pic:nvPicPr>
                        <pic:blipFill>
                          <a:blip r:embed="rId25"/>
                          <a:srcRect l="59060"/>
                          <a:stretch>
                            <a:fillRect/>
                          </a:stretch>
                        </pic:blipFill>
                        <pic:spPr>
                          <a:xfrm>
                            <a:off x="0" y="0"/>
                            <a:ext cx="928688" cy="1103768"/>
                          </a:xfrm>
                          <a:prstGeom prst="rect">
                            <a:avLst/>
                          </a:prstGeom>
                          <a:ln/>
                        </pic:spPr>
                      </pic:pic>
                    </a:graphicData>
                  </a:graphic>
                </wp:inline>
              </w:drawing>
            </w:r>
          </w:p>
        </w:tc>
        <w:tc>
          <w:tcPr>
            <w:tcW w:w="4680" w:type="dxa"/>
            <w:tcMar>
              <w:top w:w="100" w:type="dxa"/>
              <w:left w:w="100" w:type="dxa"/>
              <w:bottom w:w="100" w:type="dxa"/>
              <w:right w:w="100" w:type="dxa"/>
            </w:tcMar>
          </w:tcPr>
          <w:p w14:paraId="1CF57BFD"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close the measured value is to the actual value</w:t>
            </w:r>
          </w:p>
          <w:p w14:paraId="10A25D19" w14:textId="77777777" w:rsidR="00D77B8D" w:rsidRDefault="00ED38CF">
            <w:pPr>
              <w:widowControl w:val="0"/>
              <w:spacing w:line="240" w:lineRule="auto"/>
              <w:jc w:val="center"/>
              <w:rPr>
                <w:rFonts w:ascii="Times New Roman" w:eastAsia="Times New Roman" w:hAnsi="Times New Roman" w:cs="Times New Roman"/>
                <w:sz w:val="24"/>
                <w:szCs w:val="24"/>
              </w:rPr>
            </w:pPr>
            <w:r>
              <w:rPr>
                <w:noProof/>
              </w:rPr>
              <w:drawing>
                <wp:inline distT="114300" distB="114300" distL="114300" distR="114300" wp14:anchorId="36DCBE8A" wp14:editId="4D86964A">
                  <wp:extent cx="1066800" cy="1066800"/>
                  <wp:effectExtent l="0" t="0" r="0" b="0"/>
                  <wp:docPr id="2" name="image9.jpg" descr="accuracy-vs-precision.jpg"/>
                  <wp:cNvGraphicFramePr/>
                  <a:graphic xmlns:a="http://schemas.openxmlformats.org/drawingml/2006/main">
                    <a:graphicData uri="http://schemas.openxmlformats.org/drawingml/2006/picture">
                      <pic:pic xmlns:pic="http://schemas.openxmlformats.org/drawingml/2006/picture">
                        <pic:nvPicPr>
                          <pic:cNvPr id="0" name="image9.jpg" descr="accuracy-vs-precision.jpg"/>
                          <pic:cNvPicPr preferRelativeResize="0"/>
                        </pic:nvPicPr>
                        <pic:blipFill>
                          <a:blip r:embed="rId25"/>
                          <a:srcRect r="51342"/>
                          <a:stretch>
                            <a:fillRect/>
                          </a:stretch>
                        </pic:blipFill>
                        <pic:spPr>
                          <a:xfrm>
                            <a:off x="0" y="0"/>
                            <a:ext cx="1066800" cy="1066800"/>
                          </a:xfrm>
                          <a:prstGeom prst="rect">
                            <a:avLst/>
                          </a:prstGeom>
                          <a:ln/>
                        </pic:spPr>
                      </pic:pic>
                    </a:graphicData>
                  </a:graphic>
                </wp:inline>
              </w:drawing>
            </w:r>
          </w:p>
        </w:tc>
      </w:tr>
    </w:tbl>
    <w:p w14:paraId="33DADB39" w14:textId="77777777" w:rsidR="00D77B8D" w:rsidRDefault="00D77B8D">
      <w:pPr>
        <w:rPr>
          <w:rFonts w:ascii="Times New Roman" w:eastAsia="Times New Roman" w:hAnsi="Times New Roman" w:cs="Times New Roman"/>
          <w:sz w:val="24"/>
          <w:szCs w:val="24"/>
        </w:rPr>
      </w:pPr>
    </w:p>
    <w:p w14:paraId="6E18EEC0" w14:textId="77777777" w:rsidR="00D77B8D" w:rsidRDefault="00ED38CF">
      <w:pPr>
        <w:numPr>
          <w:ilvl w:val="0"/>
          <w:numId w:val="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Random errors</w:t>
      </w:r>
      <w:r>
        <w:rPr>
          <w:rFonts w:ascii="Times New Roman" w:eastAsia="Times New Roman" w:hAnsi="Times New Roman" w:cs="Times New Roman"/>
          <w:sz w:val="24"/>
          <w:szCs w:val="24"/>
        </w:rPr>
        <w:t>: have an equal probability of being higher or lower than the true value. These errors can be reduced by finding the average of the measures</w:t>
      </w:r>
    </w:p>
    <w:p w14:paraId="4D8C1BCF" w14:textId="77777777" w:rsidR="00D77B8D" w:rsidRDefault="00ED38CF">
      <w:pPr>
        <w:numPr>
          <w:ilvl w:val="0"/>
          <w:numId w:val="1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Systematic errors:</w:t>
      </w:r>
      <w:r>
        <w:rPr>
          <w:rFonts w:ascii="Times New Roman" w:eastAsia="Times New Roman" w:hAnsi="Times New Roman" w:cs="Times New Roman"/>
          <w:sz w:val="24"/>
          <w:szCs w:val="24"/>
        </w:rPr>
        <w:t xml:space="preserve"> Cause results that are either too high or too low and do not average out with multiple measurements. They cause results that are inaccurate, but they do not affect precision</w:t>
      </w:r>
    </w:p>
    <w:p w14:paraId="1313A8F2" w14:textId="77777777" w:rsidR="00D77B8D" w:rsidRDefault="00D77B8D">
      <w:pPr>
        <w:rPr>
          <w:rFonts w:ascii="Times New Roman" w:eastAsia="Times New Roman" w:hAnsi="Times New Roman" w:cs="Times New Roman"/>
          <w:sz w:val="24"/>
          <w:szCs w:val="24"/>
        </w:rPr>
      </w:pPr>
    </w:p>
    <w:p w14:paraId="74451019" w14:textId="77777777" w:rsidR="00D77B8D" w:rsidRDefault="00ED38C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Dimensional Analysis</w:t>
      </w:r>
    </w:p>
    <w:p w14:paraId="1887742A"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Step 1: Identify whether you should use stoichiometry or an equation</w:t>
      </w:r>
    </w:p>
    <w:p w14:paraId="1F802416"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2: Identify given information</w:t>
      </w:r>
    </w:p>
    <w:p w14:paraId="11F515A5"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3: Identify what you are trying to find</w:t>
      </w:r>
    </w:p>
    <w:p w14:paraId="024C1085"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4: Plan out how you are going to solve… units can be used as a guide</w:t>
      </w:r>
    </w:p>
    <w:p w14:paraId="3B226CEC"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Plug in values </w:t>
      </w:r>
    </w:p>
    <w:p w14:paraId="32B972D4"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6: Solve</w:t>
      </w:r>
    </w:p>
    <w:p w14:paraId="0F76F860" w14:textId="77777777" w:rsidR="00D77B8D" w:rsidRDefault="00D77B8D">
      <w:pPr>
        <w:rPr>
          <w:rFonts w:ascii="Times New Roman" w:eastAsia="Times New Roman" w:hAnsi="Times New Roman" w:cs="Times New Roman"/>
          <w:sz w:val="24"/>
          <w:szCs w:val="24"/>
        </w:rPr>
      </w:pPr>
    </w:p>
    <w:p w14:paraId="622327AE" w14:textId="77777777" w:rsidR="00D77B8D" w:rsidRDefault="00ED38CF">
      <w:pPr>
        <w:rPr>
          <w:rFonts w:ascii="Times New Roman" w:eastAsia="Times New Roman" w:hAnsi="Times New Roman" w:cs="Times New Roman"/>
          <w:sz w:val="24"/>
          <w:szCs w:val="24"/>
        </w:rPr>
      </w:pPr>
      <w:r>
        <w:rPr>
          <w:noProof/>
        </w:rPr>
        <w:drawing>
          <wp:inline distT="114300" distB="114300" distL="114300" distR="114300" wp14:anchorId="3F406CC6" wp14:editId="2599C43E">
            <wp:extent cx="3367088" cy="2528445"/>
            <wp:effectExtent l="0" t="0" r="0" b="0"/>
            <wp:docPr id="16" name="image42.jpg" descr="The+Mole+Highway+Mass+Mole+(g)+(mol)+Amount+of+a+Substance+(atoms).jpg"/>
            <wp:cNvGraphicFramePr/>
            <a:graphic xmlns:a="http://schemas.openxmlformats.org/drawingml/2006/main">
              <a:graphicData uri="http://schemas.openxmlformats.org/drawingml/2006/picture">
                <pic:pic xmlns:pic="http://schemas.openxmlformats.org/drawingml/2006/picture">
                  <pic:nvPicPr>
                    <pic:cNvPr id="0" name="image42.jpg" descr="The+Mole+Highway+Mass+Mole+(g)+(mol)+Amount+of+a+Substance+(atoms).jpg"/>
                    <pic:cNvPicPr preferRelativeResize="0"/>
                  </pic:nvPicPr>
                  <pic:blipFill>
                    <a:blip r:embed="rId26"/>
                    <a:srcRect/>
                    <a:stretch>
                      <a:fillRect/>
                    </a:stretch>
                  </pic:blipFill>
                  <pic:spPr>
                    <a:xfrm>
                      <a:off x="0" y="0"/>
                      <a:ext cx="3367088" cy="2528445"/>
                    </a:xfrm>
                    <a:prstGeom prst="rect">
                      <a:avLst/>
                    </a:prstGeom>
                    <a:ln/>
                  </pic:spPr>
                </pic:pic>
              </a:graphicData>
            </a:graphic>
          </wp:inline>
        </w:drawing>
      </w:r>
    </w:p>
    <w:p w14:paraId="79B62FE0" w14:textId="77777777" w:rsidR="00E53600" w:rsidRDefault="00E53600">
      <w:pPr>
        <w:rPr>
          <w:rFonts w:ascii="Times New Roman" w:eastAsia="Times New Roman" w:hAnsi="Times New Roman" w:cs="Times New Roman"/>
          <w:b/>
          <w:sz w:val="24"/>
          <w:szCs w:val="24"/>
        </w:rPr>
      </w:pPr>
    </w:p>
    <w:p w14:paraId="5D579344" w14:textId="77777777" w:rsidR="00D77B8D" w:rsidRDefault="00ED38C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Empirical and Molecular Formulas</w:t>
      </w:r>
    </w:p>
    <w:p w14:paraId="03B99151" w14:textId="77777777" w:rsidR="00D77B8D" w:rsidRDefault="00ED38CF">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empirical form represent the simplest ratio of one element to another in a compound, while the molecular formula represents the actual formula for the substance</w:t>
      </w:r>
    </w:p>
    <w:p w14:paraId="01087C57" w14:textId="77777777" w:rsidR="00D77B8D" w:rsidRDefault="00D77B8D">
      <w:pPr>
        <w:rPr>
          <w:rFonts w:ascii="Times New Roman" w:eastAsia="Times New Roman" w:hAnsi="Times New Roman" w:cs="Times New Roman"/>
          <w:sz w:val="24"/>
          <w:szCs w:val="24"/>
        </w:rPr>
      </w:pPr>
    </w:p>
    <w:p w14:paraId="3D96B3A7" w14:textId="77777777" w:rsidR="00D77B8D" w:rsidRDefault="00ED38C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Multiple Choice Questions</w:t>
      </w:r>
    </w:p>
    <w:p w14:paraId="5976E14A" w14:textId="77777777" w:rsidR="00D77B8D" w:rsidRDefault="00ED38CF">
      <w:pPr>
        <w:numPr>
          <w:ilvl w:val="0"/>
          <w:numId w:val="1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of the following has the greatest percent by mass of carbon? </w:t>
      </w:r>
    </w:p>
    <w:p w14:paraId="40ADAE19" w14:textId="77777777" w:rsidR="00D77B8D" w:rsidRDefault="00ED38CF">
      <w:pPr>
        <w:numPr>
          <w:ilvl w:val="1"/>
          <w:numId w:val="2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HCN</w:t>
      </w:r>
    </w:p>
    <w:p w14:paraId="61FCC33B" w14:textId="77777777" w:rsidR="00D77B8D" w:rsidRDefault="00ED38CF">
      <w:pPr>
        <w:numPr>
          <w:ilvl w:val="1"/>
          <w:numId w:val="2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z w:val="24"/>
          <w:szCs w:val="24"/>
          <w:vertAlign w:val="subscript"/>
        </w:rPr>
        <w:t>4</w:t>
      </w:r>
    </w:p>
    <w:p w14:paraId="38DA9995" w14:textId="77777777" w:rsidR="00D77B8D" w:rsidRDefault="00ED38CF">
      <w:pPr>
        <w:numPr>
          <w:ilvl w:val="1"/>
          <w:numId w:val="2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2</w:t>
      </w:r>
    </w:p>
    <w:p w14:paraId="3542B93A" w14:textId="77777777" w:rsidR="00D77B8D" w:rsidRDefault="00ED38CF">
      <w:pPr>
        <w:numPr>
          <w:ilvl w:val="1"/>
          <w:numId w:val="2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p>
    <w:p w14:paraId="5BC8C694" w14:textId="77777777" w:rsidR="00D77B8D" w:rsidRDefault="00D77B8D">
      <w:pPr>
        <w:rPr>
          <w:rFonts w:ascii="Times New Roman" w:eastAsia="Times New Roman" w:hAnsi="Times New Roman" w:cs="Times New Roman"/>
          <w:sz w:val="24"/>
          <w:szCs w:val="24"/>
        </w:rPr>
      </w:pPr>
    </w:p>
    <w:p w14:paraId="4076F3CF"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2. Ordinary bleach is 5.25% NaOCl by mass with a density of 1.11 g/ml. How many grams of NaOCl are in 50 mL of bleach</w:t>
      </w:r>
    </w:p>
    <w:p w14:paraId="2E741016" w14:textId="77777777" w:rsidR="00D77B8D" w:rsidRDefault="00ED38CF">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5.82g</w:t>
      </w:r>
    </w:p>
    <w:p w14:paraId="3599E533" w14:textId="77777777" w:rsidR="00D77B8D" w:rsidRDefault="00ED38CF">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2.91g</w:t>
      </w:r>
    </w:p>
    <w:p w14:paraId="6BFA9AC2" w14:textId="77777777" w:rsidR="00D77B8D" w:rsidRDefault="00ED38CF">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275g</w:t>
      </w:r>
    </w:p>
    <w:p w14:paraId="080FFE63" w14:textId="77777777" w:rsidR="00D77B8D" w:rsidRDefault="00ED38CF">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11.5g</w:t>
      </w:r>
    </w:p>
    <w:p w14:paraId="689EE3D2" w14:textId="77777777" w:rsidR="00D77B8D" w:rsidRDefault="00D77B8D">
      <w:pPr>
        <w:rPr>
          <w:rFonts w:ascii="Times New Roman" w:eastAsia="Times New Roman" w:hAnsi="Times New Roman" w:cs="Times New Roman"/>
          <w:sz w:val="24"/>
          <w:szCs w:val="24"/>
        </w:rPr>
      </w:pPr>
    </w:p>
    <w:p w14:paraId="3296D08C"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The halogen in this group is </w:t>
      </w:r>
    </w:p>
    <w:p w14:paraId="5ECB5BDB" w14:textId="77777777" w:rsidR="00D77B8D" w:rsidRDefault="00ED38CF">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Bismuth</w:t>
      </w:r>
    </w:p>
    <w:p w14:paraId="3A8FC7F6" w14:textId="77777777" w:rsidR="00D77B8D" w:rsidRDefault="00ED38CF">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Strontium</w:t>
      </w:r>
    </w:p>
    <w:p w14:paraId="38F6F552" w14:textId="77777777" w:rsidR="00D77B8D" w:rsidRDefault="00ED38CF">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Uranium</w:t>
      </w:r>
    </w:p>
    <w:p w14:paraId="752E132B" w14:textId="77777777" w:rsidR="00D77B8D" w:rsidRDefault="00ED38CF">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Bromine</w:t>
      </w:r>
    </w:p>
    <w:p w14:paraId="03A2444C" w14:textId="77777777" w:rsidR="00D77B8D" w:rsidRDefault="00D77B8D">
      <w:pPr>
        <w:rPr>
          <w:rFonts w:ascii="Times New Roman" w:eastAsia="Times New Roman" w:hAnsi="Times New Roman" w:cs="Times New Roman"/>
          <w:sz w:val="24"/>
          <w:szCs w:val="24"/>
        </w:rPr>
      </w:pPr>
    </w:p>
    <w:p w14:paraId="0322CBD7"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Which pair of elements is expected to have the most similar properties? </w:t>
      </w:r>
    </w:p>
    <w:p w14:paraId="68F29B5E" w14:textId="77777777" w:rsidR="00D77B8D" w:rsidRDefault="00ED38CF">
      <w:pPr>
        <w:numPr>
          <w:ilvl w:val="0"/>
          <w:numId w:val="2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Potassium and lithium</w:t>
      </w:r>
    </w:p>
    <w:p w14:paraId="3E3F620F" w14:textId="77777777" w:rsidR="00D77B8D" w:rsidRDefault="00ED38CF">
      <w:pPr>
        <w:numPr>
          <w:ilvl w:val="0"/>
          <w:numId w:val="2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Sulfur and phosphorus </w:t>
      </w:r>
    </w:p>
    <w:p w14:paraId="20A19C10" w14:textId="77777777" w:rsidR="00D77B8D" w:rsidRDefault="00ED38CF">
      <w:pPr>
        <w:numPr>
          <w:ilvl w:val="0"/>
          <w:numId w:val="2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Silicon and carbon</w:t>
      </w:r>
    </w:p>
    <w:p w14:paraId="72ECD7A5" w14:textId="77777777" w:rsidR="00D77B8D" w:rsidRDefault="00ED38CF">
      <w:pPr>
        <w:numPr>
          <w:ilvl w:val="0"/>
          <w:numId w:val="2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Lithium and magnesium</w:t>
      </w:r>
    </w:p>
    <w:p w14:paraId="0319B9E0" w14:textId="77777777" w:rsidR="00D77B8D" w:rsidRDefault="00D77B8D">
      <w:pPr>
        <w:rPr>
          <w:rFonts w:ascii="Times New Roman" w:eastAsia="Times New Roman" w:hAnsi="Times New Roman" w:cs="Times New Roman"/>
          <w:sz w:val="24"/>
          <w:szCs w:val="24"/>
        </w:rPr>
      </w:pPr>
    </w:p>
    <w:p w14:paraId="0CFC6D44"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5. The number of electrons, protons, and neutrons in argon-40 is</w:t>
      </w:r>
    </w:p>
    <w:p w14:paraId="4AF88799" w14:textId="77777777" w:rsidR="00D77B8D" w:rsidRDefault="00ED38CF">
      <w:pPr>
        <w:numPr>
          <w:ilvl w:val="1"/>
          <w:numId w:val="2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 e, 18 p, 40 n</w:t>
      </w:r>
    </w:p>
    <w:p w14:paraId="3B76C467" w14:textId="77777777" w:rsidR="00D77B8D" w:rsidRDefault="00ED38CF">
      <w:pPr>
        <w:numPr>
          <w:ilvl w:val="1"/>
          <w:numId w:val="2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40 e, 40 p, 18 n</w:t>
      </w:r>
    </w:p>
    <w:p w14:paraId="56596714" w14:textId="77777777" w:rsidR="00D77B8D" w:rsidRDefault="00ED38CF">
      <w:pPr>
        <w:numPr>
          <w:ilvl w:val="1"/>
          <w:numId w:val="2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 e, 22 p, 18 n</w:t>
      </w:r>
    </w:p>
    <w:p w14:paraId="3ED444EE" w14:textId="77777777" w:rsidR="00D77B8D" w:rsidRDefault="00ED38CF">
      <w:pPr>
        <w:numPr>
          <w:ilvl w:val="1"/>
          <w:numId w:val="2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 e, 18 p, 22 n</w:t>
      </w:r>
    </w:p>
    <w:p w14:paraId="7065300E" w14:textId="77777777" w:rsidR="00D77B8D" w:rsidRDefault="00D77B8D">
      <w:pPr>
        <w:rPr>
          <w:rFonts w:ascii="Times New Roman" w:eastAsia="Times New Roman" w:hAnsi="Times New Roman" w:cs="Times New Roman"/>
          <w:sz w:val="24"/>
          <w:szCs w:val="24"/>
        </w:rPr>
      </w:pPr>
    </w:p>
    <w:p w14:paraId="74F181DE" w14:textId="77777777" w:rsidR="00D77B8D" w:rsidRDefault="00D77B8D">
      <w:pPr>
        <w:rPr>
          <w:rFonts w:ascii="Times New Roman" w:eastAsia="Times New Roman" w:hAnsi="Times New Roman" w:cs="Times New Roman"/>
          <w:sz w:val="24"/>
          <w:szCs w:val="24"/>
        </w:rPr>
      </w:pPr>
    </w:p>
    <w:p w14:paraId="70101A5B" w14:textId="77777777" w:rsidR="00D77B8D" w:rsidRDefault="00D77B8D">
      <w:pPr>
        <w:rPr>
          <w:rFonts w:ascii="Times New Roman" w:eastAsia="Times New Roman" w:hAnsi="Times New Roman" w:cs="Times New Roman"/>
          <w:sz w:val="24"/>
          <w:szCs w:val="24"/>
        </w:rPr>
      </w:pPr>
    </w:p>
    <w:p w14:paraId="34D006E0" w14:textId="77777777" w:rsidR="00D77B8D" w:rsidRDefault="00D77B8D">
      <w:pPr>
        <w:rPr>
          <w:rFonts w:ascii="Times New Roman" w:eastAsia="Times New Roman" w:hAnsi="Times New Roman" w:cs="Times New Roman"/>
          <w:sz w:val="24"/>
          <w:szCs w:val="24"/>
        </w:rPr>
      </w:pPr>
    </w:p>
    <w:p w14:paraId="2BA495EB"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 Which of the following best explains the relative positioning and intensity of the 2s peaks in the following spectra?</w:t>
      </w:r>
    </w:p>
    <w:p w14:paraId="64182A57" w14:textId="77777777" w:rsidR="00D77B8D" w:rsidRDefault="00ED38C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114300" distB="114300" distL="114300" distR="114300" wp14:anchorId="170A4FF9" wp14:editId="01AAC7F2">
            <wp:extent cx="4071938" cy="2068596"/>
            <wp:effectExtent l="0" t="0" r="0" b="0"/>
            <wp:docPr id="24" name="image50.png" descr="Screen Shot 2017-05-19 at 2.06.51 AM.png"/>
            <wp:cNvGraphicFramePr/>
            <a:graphic xmlns:a="http://schemas.openxmlformats.org/drawingml/2006/main">
              <a:graphicData uri="http://schemas.openxmlformats.org/drawingml/2006/picture">
                <pic:pic xmlns:pic="http://schemas.openxmlformats.org/drawingml/2006/picture">
                  <pic:nvPicPr>
                    <pic:cNvPr id="0" name="image50.png" descr="Screen Shot 2017-05-19 at 2.06.51 AM.png"/>
                    <pic:cNvPicPr preferRelativeResize="0"/>
                  </pic:nvPicPr>
                  <pic:blipFill>
                    <a:blip r:embed="rId27"/>
                    <a:srcRect/>
                    <a:stretch>
                      <a:fillRect/>
                    </a:stretch>
                  </pic:blipFill>
                  <pic:spPr>
                    <a:xfrm>
                      <a:off x="0" y="0"/>
                      <a:ext cx="4071938" cy="2068596"/>
                    </a:xfrm>
                    <a:prstGeom prst="rect">
                      <a:avLst/>
                    </a:prstGeom>
                    <a:ln/>
                  </pic:spPr>
                </pic:pic>
              </a:graphicData>
            </a:graphic>
          </wp:inline>
        </w:drawing>
      </w:r>
    </w:p>
    <w:p w14:paraId="0E1D40DF" w14:textId="77777777" w:rsidR="00D77B8D" w:rsidRDefault="00D77B8D">
      <w:pPr>
        <w:rPr>
          <w:rFonts w:ascii="Times New Roman" w:eastAsia="Times New Roman" w:hAnsi="Times New Roman" w:cs="Times New Roman"/>
          <w:sz w:val="24"/>
          <w:szCs w:val="24"/>
        </w:rPr>
      </w:pPr>
    </w:p>
    <w:p w14:paraId="134E68C1" w14:textId="77777777" w:rsidR="00D77B8D" w:rsidRDefault="00ED38CF">
      <w:pPr>
        <w:numPr>
          <w:ilvl w:val="0"/>
          <w:numId w:val="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 has a great nuclear charge than Li and more electrons in the 2s orbital</w:t>
      </w:r>
    </w:p>
    <w:p w14:paraId="4215815D" w14:textId="77777777" w:rsidR="00D77B8D" w:rsidRDefault="00ED38CF">
      <w:pPr>
        <w:numPr>
          <w:ilvl w:val="0"/>
          <w:numId w:val="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 electrons experience greater electron-electron repulsions than Li electrons</w:t>
      </w:r>
    </w:p>
    <w:p w14:paraId="4E10B10A" w14:textId="77777777" w:rsidR="00D77B8D" w:rsidRDefault="00ED38CF">
      <w:pPr>
        <w:numPr>
          <w:ilvl w:val="0"/>
          <w:numId w:val="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 has a greater pull from the nucleus on the 2s electrons, so they are harder to remove</w:t>
      </w:r>
    </w:p>
    <w:p w14:paraId="7164A7D1" w14:textId="77777777" w:rsidR="00D77B8D" w:rsidRDefault="00ED38CF">
      <w:pPr>
        <w:numPr>
          <w:ilvl w:val="0"/>
          <w:numId w:val="1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 has greater electron shielding by the 1s orbital, so the 2s electrons are easier to remove</w:t>
      </w:r>
    </w:p>
    <w:p w14:paraId="3D86FF4D" w14:textId="77777777" w:rsidR="00D77B8D" w:rsidRDefault="00D77B8D">
      <w:pPr>
        <w:ind w:left="720"/>
        <w:rPr>
          <w:rFonts w:ascii="Times New Roman" w:eastAsia="Times New Roman" w:hAnsi="Times New Roman" w:cs="Times New Roman"/>
          <w:sz w:val="24"/>
          <w:szCs w:val="24"/>
        </w:rPr>
      </w:pPr>
    </w:p>
    <w:p w14:paraId="7EFD08E8"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How many protons, neutrons, and electrons are in an atom of bromine? </w:t>
      </w:r>
    </w:p>
    <w:p w14:paraId="4C4BA79D" w14:textId="77777777" w:rsidR="00D77B8D" w:rsidRDefault="00ED38CF">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35 p, 45 n, 35 e</w:t>
      </w:r>
    </w:p>
    <w:p w14:paraId="0D6A0B47" w14:textId="77777777" w:rsidR="00D77B8D" w:rsidRDefault="00ED38CF">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p, 35 n, 45 e </w:t>
      </w:r>
    </w:p>
    <w:p w14:paraId="383F6315" w14:textId="77777777" w:rsidR="00D77B8D" w:rsidRDefault="00ED38CF">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80 p, 35 n, 80 e</w:t>
      </w:r>
    </w:p>
    <w:p w14:paraId="72C8F09F" w14:textId="77777777" w:rsidR="00D77B8D" w:rsidRDefault="00ED38CF">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Neutrons cannot be determined unless the isotope is specified. </w:t>
      </w:r>
    </w:p>
    <w:p w14:paraId="21C3F55B" w14:textId="77777777" w:rsidR="00D77B8D" w:rsidRDefault="00D77B8D">
      <w:pPr>
        <w:rPr>
          <w:rFonts w:ascii="Times New Roman" w:eastAsia="Times New Roman" w:hAnsi="Times New Roman" w:cs="Times New Roman"/>
          <w:sz w:val="24"/>
          <w:szCs w:val="24"/>
        </w:rPr>
      </w:pPr>
    </w:p>
    <w:p w14:paraId="75A8659E"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Which of the following is LEAST likely to have allotropes? </w:t>
      </w:r>
    </w:p>
    <w:p w14:paraId="584F5C21" w14:textId="77777777" w:rsidR="00D77B8D" w:rsidRDefault="00ED38CF">
      <w:pPr>
        <w:numPr>
          <w:ilvl w:val="0"/>
          <w:numId w:val="2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14:paraId="778E3008" w14:textId="77777777" w:rsidR="00D77B8D" w:rsidRDefault="00ED38CF">
      <w:pPr>
        <w:numPr>
          <w:ilvl w:val="0"/>
          <w:numId w:val="2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p w14:paraId="24D59F24" w14:textId="77777777" w:rsidR="00D77B8D" w:rsidRDefault="00ED38CF">
      <w:pPr>
        <w:numPr>
          <w:ilvl w:val="0"/>
          <w:numId w:val="2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p w14:paraId="3246E1D9" w14:textId="77777777" w:rsidR="00D77B8D" w:rsidRDefault="00ED38CF">
      <w:pPr>
        <w:numPr>
          <w:ilvl w:val="0"/>
          <w:numId w:val="2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p>
    <w:p w14:paraId="64531D64" w14:textId="77777777" w:rsidR="00E53600" w:rsidRDefault="00E53600">
      <w:pPr>
        <w:rPr>
          <w:rFonts w:ascii="Times New Roman" w:eastAsia="Times New Roman" w:hAnsi="Times New Roman" w:cs="Times New Roman"/>
          <w:sz w:val="24"/>
          <w:szCs w:val="24"/>
        </w:rPr>
      </w:pPr>
    </w:p>
    <w:p w14:paraId="639B842E"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Which element could be represented by the complete PES spectrum below? </w:t>
      </w:r>
    </w:p>
    <w:p w14:paraId="602AC668" w14:textId="77777777" w:rsidR="00D77B8D" w:rsidRDefault="00ED38CF">
      <w:pPr>
        <w:rPr>
          <w:rFonts w:ascii="Times New Roman" w:eastAsia="Times New Roman" w:hAnsi="Times New Roman" w:cs="Times New Roman"/>
          <w:sz w:val="24"/>
          <w:szCs w:val="24"/>
        </w:rPr>
      </w:pPr>
      <w:r>
        <w:rPr>
          <w:noProof/>
        </w:rPr>
        <w:drawing>
          <wp:inline distT="114300" distB="114300" distL="114300" distR="114300" wp14:anchorId="0FC54324" wp14:editId="1DAD86B6">
            <wp:extent cx="5072063" cy="1846665"/>
            <wp:effectExtent l="0" t="0" r="0" b="0"/>
            <wp:docPr id="5" name="image16.png" descr="Screen Shot 2017-05-19 at 2.02.31 AM.png"/>
            <wp:cNvGraphicFramePr/>
            <a:graphic xmlns:a="http://schemas.openxmlformats.org/drawingml/2006/main">
              <a:graphicData uri="http://schemas.openxmlformats.org/drawingml/2006/picture">
                <pic:pic xmlns:pic="http://schemas.openxmlformats.org/drawingml/2006/picture">
                  <pic:nvPicPr>
                    <pic:cNvPr id="0" name="image16.png" descr="Screen Shot 2017-05-19 at 2.02.31 AM.png"/>
                    <pic:cNvPicPr preferRelativeResize="0"/>
                  </pic:nvPicPr>
                  <pic:blipFill>
                    <a:blip r:embed="rId28"/>
                    <a:srcRect r="2724"/>
                    <a:stretch>
                      <a:fillRect/>
                    </a:stretch>
                  </pic:blipFill>
                  <pic:spPr>
                    <a:xfrm>
                      <a:off x="0" y="0"/>
                      <a:ext cx="5072063" cy="1846665"/>
                    </a:xfrm>
                    <a:prstGeom prst="rect">
                      <a:avLst/>
                    </a:prstGeom>
                    <a:ln/>
                  </pic:spPr>
                </pic:pic>
              </a:graphicData>
            </a:graphic>
          </wp:inline>
        </w:drawing>
      </w:r>
    </w:p>
    <w:p w14:paraId="640A5A9F" w14:textId="77777777" w:rsidR="00D77B8D" w:rsidRDefault="00ED38CF">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w:t>
      </w:r>
    </w:p>
    <w:p w14:paraId="7C43739A" w14:textId="77777777" w:rsidR="00D77B8D" w:rsidRDefault="00ED38CF">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p w14:paraId="42B6E616" w14:textId="77777777" w:rsidR="00D77B8D" w:rsidRDefault="00ED38CF">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7DA5BFAB" w14:textId="77777777" w:rsidR="00D77B8D" w:rsidRDefault="00ED38CF">
      <w:pPr>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Ne</w:t>
      </w:r>
    </w:p>
    <w:p w14:paraId="5AB6EF9E" w14:textId="77777777" w:rsidR="00D77B8D" w:rsidRDefault="00D77B8D">
      <w:pPr>
        <w:rPr>
          <w:rFonts w:ascii="Times New Roman" w:eastAsia="Times New Roman" w:hAnsi="Times New Roman" w:cs="Times New Roman"/>
          <w:sz w:val="24"/>
          <w:szCs w:val="24"/>
        </w:rPr>
      </w:pPr>
    </w:p>
    <w:p w14:paraId="37135AD6"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Which of the following elements has its highest energy subshell completely full? </w:t>
      </w:r>
    </w:p>
    <w:p w14:paraId="7C90A6CB" w14:textId="77777777" w:rsidR="00D77B8D" w:rsidRDefault="00ED38CF">
      <w:pPr>
        <w:numPr>
          <w:ilvl w:val="0"/>
          <w:numId w:val="2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Sodium</w:t>
      </w:r>
    </w:p>
    <w:p w14:paraId="545BBEE5" w14:textId="77777777" w:rsidR="00D77B8D" w:rsidRDefault="00ED38CF">
      <w:pPr>
        <w:numPr>
          <w:ilvl w:val="0"/>
          <w:numId w:val="2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Aluminum</w:t>
      </w:r>
    </w:p>
    <w:p w14:paraId="5EB7287D" w14:textId="77777777" w:rsidR="00D77B8D" w:rsidRDefault="00ED38CF">
      <w:pPr>
        <w:numPr>
          <w:ilvl w:val="0"/>
          <w:numId w:val="2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Chlorine</w:t>
      </w:r>
    </w:p>
    <w:p w14:paraId="33992053" w14:textId="77777777" w:rsidR="00D77B8D" w:rsidRDefault="00ED38CF">
      <w:pPr>
        <w:numPr>
          <w:ilvl w:val="0"/>
          <w:numId w:val="29"/>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Zinc</w:t>
      </w:r>
    </w:p>
    <w:p w14:paraId="1479CC9F" w14:textId="77777777" w:rsidR="00D77B8D" w:rsidRDefault="00D77B8D">
      <w:pPr>
        <w:ind w:left="720"/>
        <w:rPr>
          <w:rFonts w:ascii="Times New Roman" w:eastAsia="Times New Roman" w:hAnsi="Times New Roman" w:cs="Times New Roman"/>
          <w:sz w:val="24"/>
          <w:szCs w:val="24"/>
        </w:rPr>
      </w:pPr>
    </w:p>
    <w:p w14:paraId="1FABB9A5" w14:textId="77777777" w:rsidR="00D77B8D" w:rsidRDefault="00ED38CF">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Multiple Choice Answers: </w:t>
      </w:r>
    </w:p>
    <w:p w14:paraId="19FDA62B" w14:textId="77777777" w:rsidR="00D77B8D" w:rsidRDefault="00ED38CF">
      <w:pPr>
        <w:numPr>
          <w:ilvl w:val="0"/>
          <w:numId w:val="18"/>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B</w:t>
      </w:r>
    </w:p>
    <w:p w14:paraId="32DC6E14" w14:textId="77777777" w:rsidR="00D77B8D" w:rsidRDefault="00ED38CF">
      <w:pPr>
        <w:numPr>
          <w:ilvl w:val="0"/>
          <w:numId w:val="18"/>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B</w:t>
      </w:r>
    </w:p>
    <w:p w14:paraId="4D77C06B" w14:textId="77777777" w:rsidR="00D77B8D" w:rsidRDefault="00ED38CF">
      <w:pPr>
        <w:numPr>
          <w:ilvl w:val="0"/>
          <w:numId w:val="18"/>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w:t>
      </w:r>
    </w:p>
    <w:p w14:paraId="061DA9D5" w14:textId="77777777" w:rsidR="00D77B8D" w:rsidRDefault="00ED38CF">
      <w:pPr>
        <w:numPr>
          <w:ilvl w:val="0"/>
          <w:numId w:val="18"/>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w:t>
      </w:r>
    </w:p>
    <w:p w14:paraId="3B090581" w14:textId="77777777" w:rsidR="00D77B8D" w:rsidRDefault="00ED38CF">
      <w:pPr>
        <w:numPr>
          <w:ilvl w:val="0"/>
          <w:numId w:val="18"/>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w:t>
      </w:r>
    </w:p>
    <w:p w14:paraId="6424F762" w14:textId="77777777" w:rsidR="00D77B8D" w:rsidRDefault="00ED38CF">
      <w:pPr>
        <w:numPr>
          <w:ilvl w:val="0"/>
          <w:numId w:val="18"/>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w:t>
      </w:r>
    </w:p>
    <w:p w14:paraId="79335C6A" w14:textId="77777777" w:rsidR="00D77B8D" w:rsidRDefault="00ED38CF">
      <w:pPr>
        <w:numPr>
          <w:ilvl w:val="0"/>
          <w:numId w:val="18"/>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w:t>
      </w:r>
    </w:p>
    <w:p w14:paraId="426D4B57" w14:textId="77777777" w:rsidR="00D77B8D" w:rsidRDefault="00ED38CF">
      <w:pPr>
        <w:numPr>
          <w:ilvl w:val="0"/>
          <w:numId w:val="18"/>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w:t>
      </w:r>
    </w:p>
    <w:p w14:paraId="75F013C1" w14:textId="77777777" w:rsidR="00D77B8D" w:rsidRDefault="00ED38CF">
      <w:pPr>
        <w:numPr>
          <w:ilvl w:val="0"/>
          <w:numId w:val="18"/>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w:t>
      </w:r>
    </w:p>
    <w:p w14:paraId="1632DA70" w14:textId="77777777" w:rsidR="00D77B8D" w:rsidRDefault="00ED38CF">
      <w:pPr>
        <w:numPr>
          <w:ilvl w:val="0"/>
          <w:numId w:val="18"/>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w:t>
      </w:r>
    </w:p>
    <w:p w14:paraId="37F2AFF6" w14:textId="77777777" w:rsidR="00D77B8D" w:rsidRDefault="00D77B8D">
      <w:pPr>
        <w:rPr>
          <w:rFonts w:ascii="Times New Roman" w:eastAsia="Times New Roman" w:hAnsi="Times New Roman" w:cs="Times New Roman"/>
          <w:b/>
          <w:sz w:val="24"/>
          <w:szCs w:val="24"/>
        </w:rPr>
      </w:pPr>
    </w:p>
    <w:p w14:paraId="74554FD3" w14:textId="77777777" w:rsidR="00D77B8D" w:rsidRDefault="00ED38C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Free Response</w:t>
      </w:r>
    </w:p>
    <w:p w14:paraId="07E43B3B" w14:textId="77777777" w:rsidR="00D77B8D" w:rsidRDefault="00D77B8D">
      <w:pPr>
        <w:rPr>
          <w:rFonts w:ascii="Times New Roman" w:eastAsia="Times New Roman" w:hAnsi="Times New Roman" w:cs="Times New Roman"/>
          <w:b/>
          <w:sz w:val="24"/>
          <w:szCs w:val="24"/>
        </w:rPr>
      </w:pPr>
    </w:p>
    <w:p w14:paraId="59C0F75C" w14:textId="77777777" w:rsidR="00D77B8D" w:rsidRDefault="00ED38CF">
      <w:pPr>
        <w:numPr>
          <w:ilvl w:val="0"/>
          <w:numId w:val="27"/>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hydrate of magnesium chloride is present and the following data is collected. </w:t>
      </w:r>
    </w:p>
    <w:p w14:paraId="5ADE75B6" w14:textId="77777777" w:rsidR="00D77B8D" w:rsidRDefault="00D77B8D">
      <w:pPr>
        <w:rPr>
          <w:rFonts w:ascii="Times New Roman" w:eastAsia="Times New Roman" w:hAnsi="Times New Roman" w:cs="Times New Roman"/>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77B8D" w14:paraId="33B07A60" w14:textId="77777777">
        <w:tc>
          <w:tcPr>
            <w:tcW w:w="4680" w:type="dxa"/>
            <w:tcMar>
              <w:top w:w="100" w:type="dxa"/>
              <w:left w:w="100" w:type="dxa"/>
              <w:bottom w:w="100" w:type="dxa"/>
              <w:right w:w="100" w:type="dxa"/>
            </w:tcMar>
          </w:tcPr>
          <w:p w14:paraId="2356B989"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Mass of crucible</w:t>
            </w:r>
          </w:p>
        </w:tc>
        <w:tc>
          <w:tcPr>
            <w:tcW w:w="4680" w:type="dxa"/>
            <w:tcMar>
              <w:top w:w="100" w:type="dxa"/>
              <w:left w:w="100" w:type="dxa"/>
              <w:bottom w:w="100" w:type="dxa"/>
              <w:right w:w="100" w:type="dxa"/>
            </w:tcMar>
          </w:tcPr>
          <w:p w14:paraId="51187E42"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22.130 g</w:t>
            </w:r>
          </w:p>
        </w:tc>
      </w:tr>
      <w:tr w:rsidR="00D77B8D" w14:paraId="114E9D23" w14:textId="77777777">
        <w:tc>
          <w:tcPr>
            <w:tcW w:w="4680" w:type="dxa"/>
            <w:tcMar>
              <w:top w:w="100" w:type="dxa"/>
              <w:left w:w="100" w:type="dxa"/>
              <w:bottom w:w="100" w:type="dxa"/>
              <w:right w:w="100" w:type="dxa"/>
            </w:tcMar>
          </w:tcPr>
          <w:p w14:paraId="14538AE5"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Mass of crucible + hydrate</w:t>
            </w:r>
          </w:p>
        </w:tc>
        <w:tc>
          <w:tcPr>
            <w:tcW w:w="4680" w:type="dxa"/>
            <w:tcMar>
              <w:top w:w="100" w:type="dxa"/>
              <w:left w:w="100" w:type="dxa"/>
              <w:bottom w:w="100" w:type="dxa"/>
              <w:right w:w="100" w:type="dxa"/>
            </w:tcMar>
          </w:tcPr>
          <w:p w14:paraId="64043ABF"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25.290 g</w:t>
            </w:r>
          </w:p>
        </w:tc>
      </w:tr>
      <w:tr w:rsidR="00D77B8D" w14:paraId="16882432" w14:textId="77777777">
        <w:tc>
          <w:tcPr>
            <w:tcW w:w="4680" w:type="dxa"/>
            <w:tcMar>
              <w:top w:w="100" w:type="dxa"/>
              <w:left w:w="100" w:type="dxa"/>
              <w:bottom w:w="100" w:type="dxa"/>
              <w:right w:w="100" w:type="dxa"/>
            </w:tcMar>
          </w:tcPr>
          <w:p w14:paraId="0FEF02D6"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Mass of crucible and contents after heating</w:t>
            </w:r>
          </w:p>
        </w:tc>
        <w:tc>
          <w:tcPr>
            <w:tcW w:w="4680" w:type="dxa"/>
            <w:tcMar>
              <w:top w:w="100" w:type="dxa"/>
              <w:left w:w="100" w:type="dxa"/>
              <w:bottom w:w="100" w:type="dxa"/>
              <w:right w:w="100" w:type="dxa"/>
            </w:tcMar>
          </w:tcPr>
          <w:p w14:paraId="5F4C8B48" w14:textId="77777777" w:rsidR="00D77B8D" w:rsidRDefault="00ED38C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23.491</w:t>
            </w:r>
          </w:p>
        </w:tc>
      </w:tr>
    </w:tbl>
    <w:p w14:paraId="7FE1603C" w14:textId="77777777" w:rsidR="00D77B8D" w:rsidRDefault="00D77B8D">
      <w:pPr>
        <w:rPr>
          <w:rFonts w:ascii="Times New Roman" w:eastAsia="Times New Roman" w:hAnsi="Times New Roman" w:cs="Times New Roman"/>
          <w:sz w:val="24"/>
          <w:szCs w:val="24"/>
        </w:rPr>
      </w:pPr>
    </w:p>
    <w:p w14:paraId="231F25E7" w14:textId="77777777" w:rsidR="00D77B8D" w:rsidRDefault="00ED38CF">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the mass of hydrate ________________________________________________________________________________________________________________________________________________________________________________________________________________________</w:t>
      </w:r>
    </w:p>
    <w:p w14:paraId="7CFDCFA7" w14:textId="77777777" w:rsidR="00D77B8D" w:rsidRDefault="00ED38CF">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the mass of anhydrate ________________________________________________________________________________________________________________________________________________________________________________________________________________________</w:t>
      </w:r>
    </w:p>
    <w:p w14:paraId="30143779" w14:textId="77777777" w:rsidR="00D77B8D" w:rsidRDefault="00ED38CF">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Calculate the mass of water lost ________________________________________________________________________________________________________________________________________________________________________________________________________________________</w:t>
      </w:r>
    </w:p>
    <w:p w14:paraId="12A0F5E6" w14:textId="77777777" w:rsidR="00D77B8D" w:rsidRDefault="00ED38CF">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moles of Magnesium Chloride used ________________________________________________________________________________________________________________________________________________________________________________________________________________________</w:t>
      </w:r>
    </w:p>
    <w:p w14:paraId="44064355" w14:textId="77777777" w:rsidR="00D77B8D" w:rsidRDefault="00ED38CF">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moles of water lost ________________________________________________________________________________________________________________________________________________________________________________________________________________________</w:t>
      </w:r>
    </w:p>
    <w:p w14:paraId="3F51F85C" w14:textId="77777777" w:rsidR="00D77B8D" w:rsidRDefault="00ED38CF">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Find the mole ratio of magnesium chloride to water ________________________________________________________________________________________________________________________________________________________________________________________________________________________</w:t>
      </w:r>
    </w:p>
    <w:p w14:paraId="46B1AB27" w14:textId="77777777" w:rsidR="00D77B8D" w:rsidRDefault="00ED38CF">
      <w:pPr>
        <w:numPr>
          <w:ilvl w:val="0"/>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formula of the hydrate? ________________________________________________________________________</w:t>
      </w:r>
    </w:p>
    <w:p w14:paraId="28FFC6D2" w14:textId="77777777" w:rsidR="00D77B8D" w:rsidRDefault="00D77B8D">
      <w:pPr>
        <w:numPr>
          <w:ilvl w:val="0"/>
          <w:numId w:val="11"/>
        </w:numPr>
        <w:ind w:hanging="360"/>
        <w:contextualSpacing/>
        <w:rPr>
          <w:rFonts w:ascii="Times New Roman" w:eastAsia="Times New Roman" w:hAnsi="Times New Roman" w:cs="Times New Roman"/>
          <w:sz w:val="24"/>
          <w:szCs w:val="24"/>
        </w:rPr>
      </w:pPr>
    </w:p>
    <w:p w14:paraId="777B1CFC" w14:textId="77777777" w:rsidR="00D77B8D" w:rsidRDefault="00ED38CF">
      <w:pPr>
        <w:numPr>
          <w:ilvl w:val="1"/>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List two possible sources of error in this lab ______________________________________________________________________________________________________________________________________________________________________________________________________</w:t>
      </w:r>
    </w:p>
    <w:p w14:paraId="4913E050" w14:textId="77777777" w:rsidR="00D77B8D" w:rsidRDefault="00ED38CF">
      <w:pPr>
        <w:numPr>
          <w:ilvl w:val="1"/>
          <w:numId w:val="1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effect would these errors have on the lab calculations and analysis?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914524" w14:textId="77777777" w:rsidR="00D77B8D" w:rsidRDefault="00D77B8D">
      <w:pPr>
        <w:rPr>
          <w:rFonts w:ascii="Times New Roman" w:eastAsia="Times New Roman" w:hAnsi="Times New Roman" w:cs="Times New Roman"/>
          <w:sz w:val="24"/>
          <w:szCs w:val="24"/>
        </w:rPr>
      </w:pPr>
    </w:p>
    <w:p w14:paraId="52163504" w14:textId="77777777" w:rsidR="00D77B8D" w:rsidRDefault="00D77B8D">
      <w:pPr>
        <w:rPr>
          <w:rFonts w:ascii="Times New Roman" w:eastAsia="Times New Roman" w:hAnsi="Times New Roman" w:cs="Times New Roman"/>
          <w:sz w:val="24"/>
          <w:szCs w:val="24"/>
        </w:rPr>
      </w:pPr>
    </w:p>
    <w:p w14:paraId="38FCCA79" w14:textId="77777777" w:rsidR="00D77B8D" w:rsidRDefault="00D77B8D">
      <w:pPr>
        <w:rPr>
          <w:rFonts w:ascii="Times New Roman" w:eastAsia="Times New Roman" w:hAnsi="Times New Roman" w:cs="Times New Roman"/>
          <w:sz w:val="24"/>
          <w:szCs w:val="24"/>
        </w:rPr>
      </w:pPr>
    </w:p>
    <w:p w14:paraId="54F04CA3" w14:textId="77777777" w:rsidR="00E53600" w:rsidRDefault="00E53600">
      <w:pPr>
        <w:rPr>
          <w:rFonts w:ascii="Times New Roman" w:eastAsia="Times New Roman" w:hAnsi="Times New Roman" w:cs="Times New Roman"/>
          <w:sz w:val="24"/>
          <w:szCs w:val="24"/>
        </w:rPr>
      </w:pPr>
    </w:p>
    <w:p w14:paraId="21B8EA66" w14:textId="77777777" w:rsidR="00E53600" w:rsidRDefault="00E53600">
      <w:pPr>
        <w:rPr>
          <w:rFonts w:ascii="Times New Roman" w:eastAsia="Times New Roman" w:hAnsi="Times New Roman" w:cs="Times New Roman"/>
          <w:sz w:val="24"/>
          <w:szCs w:val="24"/>
        </w:rPr>
      </w:pPr>
    </w:p>
    <w:p w14:paraId="4E051515" w14:textId="77777777" w:rsidR="00E53600" w:rsidRDefault="00E53600">
      <w:pPr>
        <w:rPr>
          <w:rFonts w:ascii="Times New Roman" w:eastAsia="Times New Roman" w:hAnsi="Times New Roman" w:cs="Times New Roman"/>
          <w:sz w:val="24"/>
          <w:szCs w:val="24"/>
        </w:rPr>
      </w:pPr>
    </w:p>
    <w:p w14:paraId="3406B227" w14:textId="77777777" w:rsidR="00E53600" w:rsidRDefault="00E53600">
      <w:pPr>
        <w:rPr>
          <w:rFonts w:ascii="Times New Roman" w:eastAsia="Times New Roman" w:hAnsi="Times New Roman" w:cs="Times New Roman"/>
          <w:sz w:val="24"/>
          <w:szCs w:val="24"/>
        </w:rPr>
      </w:pPr>
    </w:p>
    <w:p w14:paraId="7FED4EBE" w14:textId="77777777" w:rsidR="00E53600" w:rsidRDefault="00E53600">
      <w:pPr>
        <w:rPr>
          <w:rFonts w:ascii="Times New Roman" w:eastAsia="Times New Roman" w:hAnsi="Times New Roman" w:cs="Times New Roman"/>
          <w:sz w:val="24"/>
          <w:szCs w:val="24"/>
        </w:rPr>
      </w:pPr>
    </w:p>
    <w:p w14:paraId="3D8C9512" w14:textId="77777777" w:rsidR="00107D40" w:rsidRDefault="00107D40">
      <w:pPr>
        <w:rPr>
          <w:rFonts w:ascii="Times New Roman" w:eastAsia="Times New Roman" w:hAnsi="Times New Roman" w:cs="Times New Roman"/>
          <w:sz w:val="24"/>
          <w:szCs w:val="24"/>
        </w:rPr>
      </w:pPr>
    </w:p>
    <w:p w14:paraId="553FAD27" w14:textId="77777777" w:rsidR="00107D40" w:rsidRDefault="00107D40">
      <w:pPr>
        <w:rPr>
          <w:rFonts w:ascii="Times New Roman" w:eastAsia="Times New Roman" w:hAnsi="Times New Roman" w:cs="Times New Roman"/>
          <w:sz w:val="24"/>
          <w:szCs w:val="24"/>
        </w:rPr>
      </w:pPr>
    </w:p>
    <w:p w14:paraId="4DF2C14A" w14:textId="77777777" w:rsidR="00E53600" w:rsidRDefault="00E53600">
      <w:pPr>
        <w:rPr>
          <w:rFonts w:ascii="Times New Roman" w:eastAsia="Times New Roman" w:hAnsi="Times New Roman" w:cs="Times New Roman"/>
          <w:sz w:val="24"/>
          <w:szCs w:val="24"/>
        </w:rPr>
      </w:pPr>
    </w:p>
    <w:p w14:paraId="74EE0DDE" w14:textId="77777777" w:rsidR="00E53600" w:rsidRDefault="00E53600">
      <w:pPr>
        <w:rPr>
          <w:rFonts w:ascii="Times New Roman" w:eastAsia="Times New Roman" w:hAnsi="Times New Roman" w:cs="Times New Roman"/>
          <w:sz w:val="24"/>
          <w:szCs w:val="24"/>
        </w:rPr>
      </w:pPr>
    </w:p>
    <w:p w14:paraId="6B97039E"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p>
    <w:p w14:paraId="1B72BBE9" w14:textId="77777777" w:rsidR="00D77B8D" w:rsidRDefault="00ED38CF">
      <w:pPr>
        <w:jc w:val="center"/>
        <w:rPr>
          <w:rFonts w:ascii="Times New Roman" w:eastAsia="Times New Roman" w:hAnsi="Times New Roman" w:cs="Times New Roman"/>
          <w:b/>
          <w:sz w:val="24"/>
          <w:szCs w:val="24"/>
        </w:rPr>
      </w:pPr>
      <w:r>
        <w:rPr>
          <w:noProof/>
        </w:rPr>
        <w:drawing>
          <wp:inline distT="114300" distB="114300" distL="114300" distR="114300" wp14:anchorId="2515BB4D" wp14:editId="4DBF41E1">
            <wp:extent cx="5943600" cy="2019300"/>
            <wp:effectExtent l="0" t="0" r="0" b="0"/>
            <wp:docPr id="14" name="image40.png" descr="Screen Shot 2017-05-18 at 12.13.34 AM.png"/>
            <wp:cNvGraphicFramePr/>
            <a:graphic xmlns:a="http://schemas.openxmlformats.org/drawingml/2006/main">
              <a:graphicData uri="http://schemas.openxmlformats.org/drawingml/2006/picture">
                <pic:pic xmlns:pic="http://schemas.openxmlformats.org/drawingml/2006/picture">
                  <pic:nvPicPr>
                    <pic:cNvPr id="0" name="image40.png" descr="Screen Shot 2017-05-18 at 12.13.34 AM.png"/>
                    <pic:cNvPicPr preferRelativeResize="0"/>
                  </pic:nvPicPr>
                  <pic:blipFill>
                    <a:blip r:embed="rId29"/>
                    <a:srcRect/>
                    <a:stretch>
                      <a:fillRect/>
                    </a:stretch>
                  </pic:blipFill>
                  <pic:spPr>
                    <a:xfrm>
                      <a:off x="0" y="0"/>
                      <a:ext cx="5943600" cy="2019300"/>
                    </a:xfrm>
                    <a:prstGeom prst="rect">
                      <a:avLst/>
                    </a:prstGeom>
                    <a:ln/>
                  </pic:spPr>
                </pic:pic>
              </a:graphicData>
            </a:graphic>
          </wp:inline>
        </w:drawing>
      </w:r>
    </w:p>
    <w:p w14:paraId="1B9FA8B2" w14:textId="77777777" w:rsidR="00D77B8D" w:rsidRDefault="00ED38C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structures of a water molecule and a crystal of LiCl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are represented above. A student prepares a 1.0 M solution by dissolving 4.2 g of  LiCl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in enough water to make 100 mL of solution. </w:t>
      </w:r>
    </w:p>
    <w:p w14:paraId="57178057" w14:textId="77777777" w:rsidR="00D77B8D" w:rsidRDefault="00ED38CF">
      <w:pPr>
        <w:numPr>
          <w:ilvl w:val="0"/>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the space provided below, show the interactions of the components of LiCl (</w:t>
      </w:r>
      <w:r>
        <w:rPr>
          <w:rFonts w:ascii="Times New Roman" w:eastAsia="Times New Roman" w:hAnsi="Times New Roman" w:cs="Times New Roman"/>
          <w:i/>
          <w:sz w:val="24"/>
          <w:szCs w:val="24"/>
        </w:rPr>
        <w:t>aq</w:t>
      </w:r>
      <w:r>
        <w:rPr>
          <w:rFonts w:ascii="Times New Roman" w:eastAsia="Times New Roman" w:hAnsi="Times New Roman" w:cs="Times New Roman"/>
          <w:sz w:val="24"/>
          <w:szCs w:val="24"/>
        </w:rPr>
        <w:t xml:space="preserve">) by making a drawing that represents the different particles present in the solution. Base the particles in your drawing on the particles shown in the representations above. Include only one formula unit of LiCl and no more than ten molecules of water. Your drawing must include the following details. </w:t>
      </w:r>
    </w:p>
    <w:p w14:paraId="3BA374FA" w14:textId="77777777" w:rsidR="00D77B8D" w:rsidRDefault="00ED38CF">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Identity of ions (symbol and charge)</w:t>
      </w:r>
    </w:p>
    <w:p w14:paraId="08CB7FD4" w14:textId="77777777" w:rsidR="00D77B8D" w:rsidRDefault="00ED38CF">
      <w:pPr>
        <w:numPr>
          <w:ilvl w:val="1"/>
          <w:numId w:val="5"/>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arrangement and proper orientation of the particles in the solution</w:t>
      </w:r>
    </w:p>
    <w:p w14:paraId="01F395CD" w14:textId="77777777" w:rsidR="00D77B8D" w:rsidRPr="00E53600" w:rsidRDefault="00ED38CF" w:rsidP="00E53600">
      <w:pPr>
        <w:jc w:val="center"/>
        <w:rPr>
          <w:rFonts w:ascii="Times New Roman" w:eastAsia="Times New Roman" w:hAnsi="Times New Roman" w:cs="Times New Roman"/>
          <w:sz w:val="24"/>
          <w:szCs w:val="24"/>
        </w:rPr>
      </w:pPr>
      <w:r>
        <w:rPr>
          <w:noProof/>
        </w:rPr>
        <w:drawing>
          <wp:inline distT="114300" distB="114300" distL="114300" distR="114300" wp14:anchorId="4B920C5A" wp14:editId="3CF0AADB">
            <wp:extent cx="3217530" cy="1995488"/>
            <wp:effectExtent l="0" t="0" r="0" b="0"/>
            <wp:docPr id="13" name="image39.png" descr="Screen Shot 2017-05-18 at 12.17.55 AM.png"/>
            <wp:cNvGraphicFramePr/>
            <a:graphic xmlns:a="http://schemas.openxmlformats.org/drawingml/2006/main">
              <a:graphicData uri="http://schemas.openxmlformats.org/drawingml/2006/picture">
                <pic:pic xmlns:pic="http://schemas.openxmlformats.org/drawingml/2006/picture">
                  <pic:nvPicPr>
                    <pic:cNvPr id="0" name="image39.png" descr="Screen Shot 2017-05-18 at 12.17.55 AM.png"/>
                    <pic:cNvPicPr preferRelativeResize="0"/>
                  </pic:nvPicPr>
                  <pic:blipFill>
                    <a:blip r:embed="rId30"/>
                    <a:srcRect/>
                    <a:stretch>
                      <a:fillRect/>
                    </a:stretch>
                  </pic:blipFill>
                  <pic:spPr>
                    <a:xfrm>
                      <a:off x="0" y="0"/>
                      <a:ext cx="3217530" cy="1995488"/>
                    </a:xfrm>
                    <a:prstGeom prst="rect">
                      <a:avLst/>
                    </a:prstGeom>
                    <a:ln/>
                  </pic:spPr>
                </pic:pic>
              </a:graphicData>
            </a:graphic>
          </wp:inline>
        </w:drawing>
      </w:r>
    </w:p>
    <w:p w14:paraId="78C68C45" w14:textId="77777777" w:rsidR="00D77B8D" w:rsidRDefault="00ED38CF">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Answers to FRQs:</w:t>
      </w:r>
    </w:p>
    <w:p w14:paraId="7400391D" w14:textId="77777777" w:rsidR="00D77B8D" w:rsidRDefault="00D77B8D">
      <w:pPr>
        <w:rPr>
          <w:rFonts w:ascii="Times New Roman" w:eastAsia="Times New Roman" w:hAnsi="Times New Roman" w:cs="Times New Roman"/>
          <w:color w:val="FF0000"/>
          <w:sz w:val="24"/>
          <w:szCs w:val="24"/>
        </w:rPr>
      </w:pPr>
    </w:p>
    <w:p w14:paraId="479BFCA7" w14:textId="77777777" w:rsidR="00D77B8D" w:rsidRDefault="00D77B8D">
      <w:pPr>
        <w:numPr>
          <w:ilvl w:val="0"/>
          <w:numId w:val="21"/>
        </w:numPr>
        <w:ind w:hanging="360"/>
        <w:contextualSpacing/>
        <w:rPr>
          <w:rFonts w:ascii="Times New Roman" w:eastAsia="Times New Roman" w:hAnsi="Times New Roman" w:cs="Times New Roman"/>
          <w:color w:val="FF0000"/>
          <w:sz w:val="24"/>
          <w:szCs w:val="24"/>
        </w:rPr>
      </w:pPr>
    </w:p>
    <w:p w14:paraId="46387AE5" w14:textId="7DDABD94" w:rsidR="00D77B8D" w:rsidRDefault="00ED38CF">
      <w:pPr>
        <w:numPr>
          <w:ilvl w:val="1"/>
          <w:numId w:val="2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M</w:t>
      </w:r>
      <w:r w:rsidRPr="00ED38CF">
        <w:rPr>
          <w:rFonts w:ascii="Times New Roman" w:eastAsia="Times New Roman" w:hAnsi="Times New Roman" w:cs="Times New Roman"/>
          <w:color w:val="FF0000"/>
          <w:sz w:val="24"/>
          <w:szCs w:val="24"/>
        </w:rPr>
        <w:t xml:space="preserve">ass of hydrate = </w:t>
      </w:r>
      <w:r>
        <w:rPr>
          <w:rFonts w:ascii="Times New Roman" w:eastAsia="Times New Roman" w:hAnsi="Times New Roman" w:cs="Times New Roman"/>
          <w:color w:val="FF0000"/>
          <w:sz w:val="24"/>
          <w:szCs w:val="24"/>
        </w:rPr>
        <w:t>25.290 g - 22.130 g = 3.160 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 </w:t>
      </w:r>
    </w:p>
    <w:p w14:paraId="540B23F3" w14:textId="65271BFE" w:rsidR="00D77B8D" w:rsidRPr="00ED38CF" w:rsidRDefault="00ED38CF" w:rsidP="00ED38CF">
      <w:pPr>
        <w:numPr>
          <w:ilvl w:val="1"/>
          <w:numId w:val="21"/>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Mass of anhydrate: </w:t>
      </w:r>
      <w:r w:rsidRPr="00ED38CF">
        <w:rPr>
          <w:rFonts w:ascii="Times New Roman" w:eastAsia="Times New Roman" w:hAnsi="Times New Roman" w:cs="Times New Roman"/>
          <w:color w:val="FF0000"/>
          <w:sz w:val="24"/>
          <w:szCs w:val="24"/>
        </w:rPr>
        <w:t>23.491 g - 22.130 g = 1.181 g</w:t>
      </w:r>
    </w:p>
    <w:p w14:paraId="4A6F1125" w14:textId="77777777" w:rsidR="00D77B8D" w:rsidRDefault="00ED38CF">
      <w:pPr>
        <w:numPr>
          <w:ilvl w:val="1"/>
          <w:numId w:val="21"/>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Moles water lost: 3/160 g - 1.181 g </w:t>
      </w:r>
    </w:p>
    <w:p w14:paraId="21F1998D" w14:textId="77777777" w:rsidR="00D77B8D" w:rsidRDefault="00ED38CF">
      <w:pPr>
        <w:numPr>
          <w:ilvl w:val="1"/>
          <w:numId w:val="21"/>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Moles of MgCl</w:t>
      </w:r>
      <w:r>
        <w:rPr>
          <w:rFonts w:ascii="Times New Roman" w:eastAsia="Times New Roman" w:hAnsi="Times New Roman" w:cs="Times New Roman"/>
          <w:color w:val="FF0000"/>
          <w:sz w:val="24"/>
          <w:szCs w:val="24"/>
          <w:vertAlign w:val="subscript"/>
        </w:rPr>
        <w:t>2</w:t>
      </w:r>
      <w:r>
        <w:rPr>
          <w:rFonts w:ascii="Times New Roman" w:eastAsia="Times New Roman" w:hAnsi="Times New Roman" w:cs="Times New Roman"/>
          <w:color w:val="FF0000"/>
          <w:sz w:val="24"/>
          <w:szCs w:val="24"/>
          <w:vertAlign w:val="superscript"/>
        </w:rPr>
        <w:t xml:space="preserve"> </w:t>
      </w:r>
      <w:r>
        <w:rPr>
          <w:rFonts w:ascii="Times New Roman" w:eastAsia="Times New Roman" w:hAnsi="Times New Roman" w:cs="Times New Roman"/>
          <w:color w:val="FF0000"/>
          <w:sz w:val="24"/>
          <w:szCs w:val="24"/>
        </w:rPr>
        <w:t>used: 1.181 g / 95.211 g/mol = 1.240 mol</w:t>
      </w:r>
    </w:p>
    <w:p w14:paraId="4C9C7948" w14:textId="77777777" w:rsidR="00D77B8D" w:rsidRDefault="00ED38CF">
      <w:pPr>
        <w:numPr>
          <w:ilvl w:val="1"/>
          <w:numId w:val="21"/>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Moles of water lost: 1.979 g/18.015 g/mol = 0.20985 moles water</w:t>
      </w:r>
    </w:p>
    <w:p w14:paraId="29E5AECD" w14:textId="77777777" w:rsidR="00D77B8D" w:rsidRDefault="00ED38CF">
      <w:pPr>
        <w:numPr>
          <w:ilvl w:val="1"/>
          <w:numId w:val="21"/>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Mole ratio of magnesium chloride to water = 1:11.3</w:t>
      </w:r>
    </w:p>
    <w:p w14:paraId="4D924A9F" w14:textId="03494C27" w:rsidR="00ED38CF" w:rsidRDefault="00ED38CF" w:rsidP="00ED38CF">
      <w:pPr>
        <w:numPr>
          <w:ilvl w:val="1"/>
          <w:numId w:val="21"/>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MgCl</w:t>
      </w:r>
      <w:r>
        <w:rPr>
          <w:rFonts w:ascii="Times New Roman" w:eastAsia="Times New Roman" w:hAnsi="Times New Roman" w:cs="Times New Roman"/>
          <w:color w:val="FF0000"/>
          <w:sz w:val="24"/>
          <w:szCs w:val="24"/>
          <w:vertAlign w:val="subscript"/>
        </w:rPr>
        <w:t>2</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color w:val="FF0000"/>
          <w:sz w:val="24"/>
          <w:szCs w:val="24"/>
        </w:rPr>
        <w:t>·</w:t>
      </w:r>
      <w:r>
        <w:rPr>
          <w:rFonts w:ascii="Times New Roman" w:eastAsia="Times New Roman" w:hAnsi="Times New Roman" w:cs="Times New Roman"/>
          <w:color w:val="FF0000"/>
          <w:sz w:val="24"/>
          <w:szCs w:val="24"/>
        </w:rPr>
        <w:t xml:space="preserve"> 12H</w:t>
      </w:r>
      <w:r>
        <w:rPr>
          <w:rFonts w:ascii="Times New Roman" w:eastAsia="Times New Roman" w:hAnsi="Times New Roman" w:cs="Times New Roman"/>
          <w:color w:val="FF0000"/>
          <w:sz w:val="24"/>
          <w:szCs w:val="24"/>
          <w:vertAlign w:val="subscript"/>
        </w:rPr>
        <w:t>2</w:t>
      </w:r>
      <w:r>
        <w:rPr>
          <w:rFonts w:ascii="Times New Roman" w:eastAsia="Times New Roman" w:hAnsi="Times New Roman" w:cs="Times New Roman"/>
          <w:color w:val="FF0000"/>
          <w:sz w:val="24"/>
          <w:szCs w:val="24"/>
        </w:rPr>
        <w:t>O</w:t>
      </w:r>
    </w:p>
    <w:p w14:paraId="1068CF40" w14:textId="77777777" w:rsidR="00ED38CF" w:rsidRDefault="00ED38CF" w:rsidP="00ED38CF">
      <w:pPr>
        <w:ind w:left="1440"/>
        <w:contextualSpacing/>
        <w:rPr>
          <w:rFonts w:ascii="Times New Roman" w:eastAsia="Times New Roman" w:hAnsi="Times New Roman" w:cs="Times New Roman"/>
          <w:color w:val="FF0000"/>
          <w:sz w:val="24"/>
          <w:szCs w:val="24"/>
        </w:rPr>
      </w:pPr>
    </w:p>
    <w:p w14:paraId="38594E46" w14:textId="77777777" w:rsidR="00D77B8D" w:rsidRDefault="00ED38CF" w:rsidP="00ED38CF">
      <w:pPr>
        <w:numPr>
          <w:ilvl w:val="0"/>
          <w:numId w:val="21"/>
        </w:numPr>
        <w:contextualSpacing/>
        <w:rPr>
          <w:rFonts w:ascii="Times New Roman" w:eastAsia="Times New Roman" w:hAnsi="Times New Roman" w:cs="Times New Roman"/>
          <w:color w:val="FF0000"/>
          <w:sz w:val="24"/>
          <w:szCs w:val="24"/>
        </w:rPr>
      </w:pPr>
      <w:r w:rsidRPr="00ED38CF">
        <w:rPr>
          <w:rFonts w:ascii="Times New Roman" w:eastAsia="Times New Roman" w:hAnsi="Times New Roman" w:cs="Times New Roman"/>
          <w:color w:val="FF0000"/>
          <w:sz w:val="24"/>
          <w:szCs w:val="24"/>
        </w:rPr>
        <w:t xml:space="preserve">Answers will vary </w:t>
      </w:r>
    </w:p>
    <w:p w14:paraId="1FE39674" w14:textId="77777777" w:rsidR="00ED38CF" w:rsidRPr="00ED38CF" w:rsidRDefault="00ED38CF" w:rsidP="00ED38CF">
      <w:pPr>
        <w:numPr>
          <w:ilvl w:val="1"/>
          <w:numId w:val="21"/>
        </w:numPr>
        <w:contextualSpacing/>
        <w:rPr>
          <w:rFonts w:ascii="Times New Roman" w:eastAsia="Times New Roman" w:hAnsi="Times New Roman" w:cs="Times New Roman"/>
          <w:color w:val="FF0000"/>
          <w:sz w:val="24"/>
          <w:szCs w:val="24"/>
        </w:rPr>
      </w:pPr>
    </w:p>
    <w:p w14:paraId="551C9B96" w14:textId="77777777" w:rsidR="00D77B8D" w:rsidRDefault="00ED38CF">
      <w:pPr>
        <w:numPr>
          <w:ilvl w:val="2"/>
          <w:numId w:val="21"/>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Can include not cleaning the crucible before weighing it or not drying it after cleaning it</w:t>
      </w:r>
    </w:p>
    <w:p w14:paraId="4589A042" w14:textId="77777777" w:rsidR="00D77B8D" w:rsidRDefault="00ED38CF">
      <w:pPr>
        <w:numPr>
          <w:ilvl w:val="2"/>
          <w:numId w:val="21"/>
        </w:numPr>
        <w:ind w:hanging="360"/>
        <w:contextualSpacing/>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Not cleaning the crucible before weighing may cause there to be contamination, which would affect the magnesium chloride calculated yield. Not drying it after cleaning it would increase its measured mass and therefore decrease the calculated amount of magnesium chloride. </w:t>
      </w:r>
    </w:p>
    <w:p w14:paraId="4BD5EADA" w14:textId="77777777" w:rsidR="00D77B8D" w:rsidRDefault="00D77B8D">
      <w:pPr>
        <w:rPr>
          <w:rFonts w:ascii="Times New Roman" w:eastAsia="Times New Roman" w:hAnsi="Times New Roman" w:cs="Times New Roman"/>
          <w:color w:val="FF0000"/>
          <w:sz w:val="24"/>
          <w:szCs w:val="24"/>
        </w:rPr>
      </w:pPr>
    </w:p>
    <w:p w14:paraId="689F9618" w14:textId="77777777" w:rsidR="00D77B8D" w:rsidRDefault="00D77B8D">
      <w:pPr>
        <w:rPr>
          <w:rFonts w:ascii="Times New Roman" w:eastAsia="Times New Roman" w:hAnsi="Times New Roman" w:cs="Times New Roman"/>
          <w:color w:val="FF0000"/>
          <w:sz w:val="24"/>
          <w:szCs w:val="24"/>
        </w:rPr>
      </w:pPr>
    </w:p>
    <w:p w14:paraId="4D4DFBF2" w14:textId="77777777" w:rsidR="00D77B8D" w:rsidRDefault="00ED38CF">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2. </w:t>
      </w:r>
    </w:p>
    <w:p w14:paraId="43C75BF7" w14:textId="77777777" w:rsidR="00D77B8D" w:rsidRDefault="00ED38CF">
      <w:pPr>
        <w:rPr>
          <w:rFonts w:ascii="Times New Roman" w:eastAsia="Times New Roman" w:hAnsi="Times New Roman" w:cs="Times New Roman"/>
          <w:color w:val="FF0000"/>
          <w:sz w:val="24"/>
          <w:szCs w:val="24"/>
        </w:rPr>
      </w:pPr>
      <w:r>
        <w:rPr>
          <w:noProof/>
        </w:rPr>
        <w:drawing>
          <wp:inline distT="114300" distB="114300" distL="114300" distR="114300" wp14:anchorId="6BAD8BD6" wp14:editId="7BDA791D">
            <wp:extent cx="4185199" cy="1938338"/>
            <wp:effectExtent l="0" t="0" r="0" b="0"/>
            <wp:docPr id="6" name="image32.png" descr="Screen Shot 2017-05-19 at 7.14.09 AM.png"/>
            <wp:cNvGraphicFramePr/>
            <a:graphic xmlns:a="http://schemas.openxmlformats.org/drawingml/2006/main">
              <a:graphicData uri="http://schemas.openxmlformats.org/drawingml/2006/picture">
                <pic:pic xmlns:pic="http://schemas.openxmlformats.org/drawingml/2006/picture">
                  <pic:nvPicPr>
                    <pic:cNvPr id="0" name="image32.png" descr="Screen Shot 2017-05-19 at 7.14.09 AM.png"/>
                    <pic:cNvPicPr preferRelativeResize="0"/>
                  </pic:nvPicPr>
                  <pic:blipFill>
                    <a:blip r:embed="rId31"/>
                    <a:srcRect/>
                    <a:stretch>
                      <a:fillRect/>
                    </a:stretch>
                  </pic:blipFill>
                  <pic:spPr>
                    <a:xfrm>
                      <a:off x="0" y="0"/>
                      <a:ext cx="4185199" cy="1938338"/>
                    </a:xfrm>
                    <a:prstGeom prst="rect">
                      <a:avLst/>
                    </a:prstGeom>
                    <a:ln/>
                  </pic:spPr>
                </pic:pic>
              </a:graphicData>
            </a:graphic>
          </wp:inline>
        </w:drawing>
      </w:r>
    </w:p>
    <w:p w14:paraId="521FDF88" w14:textId="77777777" w:rsidR="00D77B8D" w:rsidRDefault="00D77B8D">
      <w:pPr>
        <w:rPr>
          <w:rFonts w:ascii="Times New Roman" w:eastAsia="Times New Roman" w:hAnsi="Times New Roman" w:cs="Times New Roman"/>
          <w:color w:val="FF0000"/>
          <w:sz w:val="24"/>
          <w:szCs w:val="24"/>
        </w:rPr>
      </w:pPr>
    </w:p>
    <w:sectPr w:rsidR="00D77B8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rdo">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3166"/>
    <w:multiLevelType w:val="multilevel"/>
    <w:tmpl w:val="95266FE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
    <w:nsid w:val="056E0F77"/>
    <w:multiLevelType w:val="multilevel"/>
    <w:tmpl w:val="D85E0A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E712864"/>
    <w:multiLevelType w:val="multilevel"/>
    <w:tmpl w:val="A3266EE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3">
    <w:nsid w:val="0FD343BE"/>
    <w:multiLevelType w:val="multilevel"/>
    <w:tmpl w:val="338A8F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11715B67"/>
    <w:multiLevelType w:val="multilevel"/>
    <w:tmpl w:val="A426D37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5">
    <w:nsid w:val="13E14838"/>
    <w:multiLevelType w:val="multilevel"/>
    <w:tmpl w:val="8C38EB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140127DC"/>
    <w:multiLevelType w:val="multilevel"/>
    <w:tmpl w:val="BCA6E53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7">
    <w:nsid w:val="19E6482E"/>
    <w:multiLevelType w:val="multilevel"/>
    <w:tmpl w:val="B94C14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1A1A0925"/>
    <w:multiLevelType w:val="multilevel"/>
    <w:tmpl w:val="F8240D0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9">
    <w:nsid w:val="20481CF4"/>
    <w:multiLevelType w:val="multilevel"/>
    <w:tmpl w:val="0C94EB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211B3825"/>
    <w:multiLevelType w:val="multilevel"/>
    <w:tmpl w:val="3FA86D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2595002A"/>
    <w:multiLevelType w:val="multilevel"/>
    <w:tmpl w:val="011864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2A2B6050"/>
    <w:multiLevelType w:val="multilevel"/>
    <w:tmpl w:val="6FCAF6A2"/>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3">
    <w:nsid w:val="2A89091B"/>
    <w:multiLevelType w:val="multilevel"/>
    <w:tmpl w:val="E340BDC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2AD86CE7"/>
    <w:multiLevelType w:val="multilevel"/>
    <w:tmpl w:val="75C0BA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CD532F6"/>
    <w:multiLevelType w:val="multilevel"/>
    <w:tmpl w:val="9F945B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33F50349"/>
    <w:multiLevelType w:val="multilevel"/>
    <w:tmpl w:val="84C87E7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37F57E21"/>
    <w:multiLevelType w:val="multilevel"/>
    <w:tmpl w:val="0B401B94"/>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8">
    <w:nsid w:val="4DC371CF"/>
    <w:multiLevelType w:val="multilevel"/>
    <w:tmpl w:val="58BA5420"/>
    <w:lvl w:ilvl="0">
      <w:start w:val="1"/>
      <w:numFmt w:val="decimal"/>
      <w:lvlText w:val="%1."/>
      <w:lvlJc w:val="left"/>
      <w:pPr>
        <w:ind w:left="720" w:firstLine="360"/>
      </w:pPr>
      <w:rPr>
        <w:u w:val="none"/>
      </w:rPr>
    </w:lvl>
    <w:lvl w:ilvl="1">
      <w:start w:val="1"/>
      <w:numFmt w:val="lowerLetter"/>
      <w:lvlText w:val="%2."/>
      <w:lvlJc w:val="left"/>
      <w:pPr>
        <w:ind w:left="1440" w:firstLine="1080"/>
      </w:pPr>
      <w:rPr>
        <w:color w:val="FF0000"/>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51741A18"/>
    <w:multiLevelType w:val="multilevel"/>
    <w:tmpl w:val="887ED5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57C43DDD"/>
    <w:multiLevelType w:val="multilevel"/>
    <w:tmpl w:val="1BC49454"/>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21">
    <w:nsid w:val="62A11585"/>
    <w:multiLevelType w:val="multilevel"/>
    <w:tmpl w:val="827099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66AA5359"/>
    <w:multiLevelType w:val="multilevel"/>
    <w:tmpl w:val="A06E28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6F0012AF"/>
    <w:multiLevelType w:val="multilevel"/>
    <w:tmpl w:val="0B400D7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4">
    <w:nsid w:val="6F8103F0"/>
    <w:multiLevelType w:val="multilevel"/>
    <w:tmpl w:val="8C1456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nsid w:val="72FC0883"/>
    <w:multiLevelType w:val="multilevel"/>
    <w:tmpl w:val="70806A94"/>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26">
    <w:nsid w:val="74554308"/>
    <w:multiLevelType w:val="multilevel"/>
    <w:tmpl w:val="974002F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75616B5C"/>
    <w:multiLevelType w:val="multilevel"/>
    <w:tmpl w:val="CE587D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77A24B1C"/>
    <w:multiLevelType w:val="multilevel"/>
    <w:tmpl w:val="83223E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5"/>
  </w:num>
  <w:num w:numId="2">
    <w:abstractNumId w:val="23"/>
  </w:num>
  <w:num w:numId="3">
    <w:abstractNumId w:val="26"/>
  </w:num>
  <w:num w:numId="4">
    <w:abstractNumId w:val="20"/>
  </w:num>
  <w:num w:numId="5">
    <w:abstractNumId w:val="0"/>
  </w:num>
  <w:num w:numId="6">
    <w:abstractNumId w:val="14"/>
  </w:num>
  <w:num w:numId="7">
    <w:abstractNumId w:val="19"/>
  </w:num>
  <w:num w:numId="8">
    <w:abstractNumId w:val="1"/>
  </w:num>
  <w:num w:numId="9">
    <w:abstractNumId w:val="5"/>
  </w:num>
  <w:num w:numId="10">
    <w:abstractNumId w:val="24"/>
  </w:num>
  <w:num w:numId="11">
    <w:abstractNumId w:val="12"/>
  </w:num>
  <w:num w:numId="12">
    <w:abstractNumId w:val="7"/>
  </w:num>
  <w:num w:numId="13">
    <w:abstractNumId w:val="2"/>
  </w:num>
  <w:num w:numId="14">
    <w:abstractNumId w:val="28"/>
  </w:num>
  <w:num w:numId="15">
    <w:abstractNumId w:val="8"/>
  </w:num>
  <w:num w:numId="16">
    <w:abstractNumId w:val="25"/>
  </w:num>
  <w:num w:numId="17">
    <w:abstractNumId w:val="9"/>
  </w:num>
  <w:num w:numId="18">
    <w:abstractNumId w:val="11"/>
  </w:num>
  <w:num w:numId="19">
    <w:abstractNumId w:val="22"/>
  </w:num>
  <w:num w:numId="20">
    <w:abstractNumId w:val="21"/>
  </w:num>
  <w:num w:numId="21">
    <w:abstractNumId w:val="18"/>
  </w:num>
  <w:num w:numId="22">
    <w:abstractNumId w:val="27"/>
  </w:num>
  <w:num w:numId="23">
    <w:abstractNumId w:val="10"/>
  </w:num>
  <w:num w:numId="24">
    <w:abstractNumId w:val="13"/>
  </w:num>
  <w:num w:numId="25">
    <w:abstractNumId w:val="3"/>
  </w:num>
  <w:num w:numId="26">
    <w:abstractNumId w:val="17"/>
  </w:num>
  <w:num w:numId="27">
    <w:abstractNumId w:val="16"/>
  </w:num>
  <w:num w:numId="28">
    <w:abstractNumId w:val="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defaultTabStop w:val="720"/>
  <w:characterSpacingControl w:val="doNotCompress"/>
  <w:compat>
    <w:compatSetting w:name="compatibilityMode" w:uri="http://schemas.microsoft.com/office/word" w:val="14"/>
  </w:compat>
  <w:rsids>
    <w:rsidRoot w:val="00D77B8D"/>
    <w:rsid w:val="00107D40"/>
    <w:rsid w:val="00733E69"/>
    <w:rsid w:val="00D77B8D"/>
    <w:rsid w:val="00E53600"/>
    <w:rsid w:val="00ED38C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CA6E9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g"/><Relationship Id="rId21" Type="http://schemas.openxmlformats.org/officeDocument/2006/relationships/hyperlink" Target="https://phet.colorado.edu/en/simulation/legacy/energy-forms-and-changes" TargetMode="External"/><Relationship Id="rId22" Type="http://schemas.openxmlformats.org/officeDocument/2006/relationships/hyperlink" Target="https://www.youtube.com/watch?v=GqtUWyDR1fg&amp;index=17&amp;list=PL8dPuuaLjXtPHzzYuWy6fYEaX9mQQ8oGr" TargetMode="External"/><Relationship Id="rId23" Type="http://schemas.openxmlformats.org/officeDocument/2006/relationships/image" Target="media/image17.jpg"/><Relationship Id="rId24" Type="http://schemas.openxmlformats.org/officeDocument/2006/relationships/image" Target="media/image18.jpg"/><Relationship Id="rId25" Type="http://schemas.openxmlformats.org/officeDocument/2006/relationships/image" Target="media/image19.jpg"/><Relationship Id="rId26" Type="http://schemas.openxmlformats.org/officeDocument/2006/relationships/image" Target="media/image20.jp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fontTable" Target="fontTable.xml"/><Relationship Id="rId9" Type="http://schemas.openxmlformats.org/officeDocument/2006/relationships/image" Target="media/image5.gif"/><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png"/><Relationship Id="rId33"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g"/><Relationship Id="rId12" Type="http://schemas.openxmlformats.org/officeDocument/2006/relationships/image" Target="media/image8.pn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gif"/><Relationship Id="rId17" Type="http://schemas.openxmlformats.org/officeDocument/2006/relationships/image" Target="media/image13.gif"/><Relationship Id="rId18" Type="http://schemas.openxmlformats.org/officeDocument/2006/relationships/image" Target="media/image14.jpg"/><Relationship Id="rId19"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2038</Words>
  <Characters>11621</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2017-09-01T22:19:00Z</dcterms:created>
  <dcterms:modified xsi:type="dcterms:W3CDTF">2017-09-01T22:19:00Z</dcterms:modified>
</cp:coreProperties>
</file>