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C7EC7" w14:textId="77777777" w:rsidR="001022EE" w:rsidRDefault="00F968D0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Study Guide: Unit 1; Matter, Measurements, and Problem Solving</w:t>
      </w:r>
    </w:p>
    <w:p w14:paraId="078868EB" w14:textId="77777777" w:rsidR="001022EE" w:rsidRDefault="00F968D0">
      <w:pPr>
        <w:spacing w:line="360" w:lineRule="auto"/>
        <w:rPr>
          <w:u w:val="single"/>
        </w:rPr>
      </w:pPr>
      <w:r>
        <w:rPr>
          <w:u w:val="single"/>
        </w:rPr>
        <w:t>Vocabulary and Relevant Equations</w:t>
      </w:r>
    </w:p>
    <w:p w14:paraId="172DC3EF" w14:textId="77777777" w:rsidR="001022EE" w:rsidRDefault="00F968D0">
      <w:pPr>
        <w:spacing w:line="360" w:lineRule="auto"/>
      </w:pPr>
      <w:r>
        <w:t>Atom - Basic unit of matter, consists of protons, neutrons, and electrons</w:t>
      </w:r>
    </w:p>
    <w:p w14:paraId="51C26304" w14:textId="77777777" w:rsidR="001022EE" w:rsidRDefault="00F968D0">
      <w:pPr>
        <w:spacing w:line="360" w:lineRule="auto"/>
      </w:pPr>
      <w:r>
        <w:t>Molecule - A unit of matter consisting of covalently bonded atoms</w:t>
      </w:r>
    </w:p>
    <w:p w14:paraId="295D7D53" w14:textId="77777777" w:rsidR="001022EE" w:rsidRDefault="00F968D0">
      <w:pPr>
        <w:spacing w:line="360" w:lineRule="auto"/>
      </w:pPr>
      <w:r>
        <w:t>Solid - The state of matter in which particles are in a fixed and definite shape and volume</w:t>
      </w:r>
    </w:p>
    <w:p w14:paraId="029DB013" w14:textId="77777777" w:rsidR="001022EE" w:rsidRDefault="00F968D0">
      <w:pPr>
        <w:spacing w:line="360" w:lineRule="auto"/>
      </w:pPr>
      <w:r>
        <w:t>Liquid - The state of matter in which particles are in a fixed volume and indefinite shape</w:t>
      </w:r>
    </w:p>
    <w:p w14:paraId="767870FC" w14:textId="77777777" w:rsidR="001022EE" w:rsidRDefault="00F968D0">
      <w:pPr>
        <w:spacing w:line="360" w:lineRule="auto"/>
      </w:pPr>
      <w:r>
        <w:t>Gas - The state of matter in which particles are in an indefinite shape a</w:t>
      </w:r>
      <w:r>
        <w:t>nd volume</w:t>
      </w:r>
    </w:p>
    <w:p w14:paraId="05937A93" w14:textId="77777777" w:rsidR="001022EE" w:rsidRDefault="00F968D0">
      <w:pPr>
        <w:spacing w:line="360" w:lineRule="auto"/>
      </w:pPr>
      <w:r>
        <w:t>Plasma - The state of matter in which particles have so much energy that they become ions</w:t>
      </w:r>
    </w:p>
    <w:p w14:paraId="05D209BC" w14:textId="77777777" w:rsidR="001022EE" w:rsidRDefault="00F968D0">
      <w:pPr>
        <w:spacing w:line="360" w:lineRule="auto"/>
      </w:pPr>
      <w:r>
        <w:t>Standard Laboratory equipment - beaker, Erlenmeyer Flask, graduated cylinder, etc.</w:t>
      </w:r>
    </w:p>
    <w:p w14:paraId="65CC2AD7" w14:textId="77777777" w:rsidR="001022EE" w:rsidRDefault="00F968D0">
      <w:pPr>
        <w:spacing w:line="360" w:lineRule="auto"/>
      </w:pPr>
      <w:r>
        <w:t xml:space="preserve">  --</w:t>
      </w:r>
    </w:p>
    <w:p w14:paraId="64946720" w14:textId="77777777" w:rsidR="001022EE" w:rsidRDefault="00F968D0">
      <w:pPr>
        <w:spacing w:line="360" w:lineRule="auto"/>
      </w:pPr>
      <w:r>
        <w:t>Liter - standard unit of volume (L)</w:t>
      </w:r>
    </w:p>
    <w:p w14:paraId="2C451B7B" w14:textId="77777777" w:rsidR="001022EE" w:rsidRDefault="00F968D0">
      <w:pPr>
        <w:spacing w:line="360" w:lineRule="auto"/>
      </w:pPr>
      <w:r>
        <w:t>Gram - standard unit of mass (g)</w:t>
      </w:r>
    </w:p>
    <w:p w14:paraId="723C03E3" w14:textId="77777777" w:rsidR="001022EE" w:rsidRDefault="00F968D0">
      <w:pPr>
        <w:spacing w:line="360" w:lineRule="auto"/>
      </w:pPr>
      <w:r>
        <w:t>Joule - standard unit of energy (J)</w:t>
      </w:r>
    </w:p>
    <w:p w14:paraId="036E233D" w14:textId="77777777" w:rsidR="001022EE" w:rsidRDefault="00F968D0">
      <w:pPr>
        <w:spacing w:line="360" w:lineRule="auto"/>
      </w:pPr>
      <w:r>
        <w:t>Mole - standard unit of chemical processes (mol)</w:t>
      </w:r>
    </w:p>
    <w:p w14:paraId="334A93BB" w14:textId="77777777" w:rsidR="001022EE" w:rsidRDefault="00F968D0">
      <w:pPr>
        <w:spacing w:line="360" w:lineRule="auto"/>
      </w:pPr>
      <w:r>
        <w:t>---</w:t>
      </w:r>
    </w:p>
    <w:p w14:paraId="4F124C18" w14:textId="77777777" w:rsidR="001022EE" w:rsidRDefault="00F968D0">
      <w:pPr>
        <w:spacing w:line="360" w:lineRule="auto"/>
        <w:rPr>
          <w:vertAlign w:val="superscript"/>
        </w:rPr>
      </w:pPr>
      <w:r>
        <w:t xml:space="preserve">Terra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12</w:t>
      </w:r>
    </w:p>
    <w:p w14:paraId="0BFE026C" w14:textId="77777777" w:rsidR="001022EE" w:rsidRDefault="00F968D0">
      <w:pPr>
        <w:spacing w:line="360" w:lineRule="auto"/>
        <w:rPr>
          <w:vertAlign w:val="superscript"/>
        </w:rPr>
      </w:pPr>
      <w:r>
        <w:t xml:space="preserve">Giga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9</w:t>
      </w:r>
    </w:p>
    <w:p w14:paraId="2AAFAA93" w14:textId="77777777" w:rsidR="001022EE" w:rsidRDefault="00F968D0">
      <w:pPr>
        <w:spacing w:line="360" w:lineRule="auto"/>
        <w:rPr>
          <w:vertAlign w:val="superscript"/>
        </w:rPr>
      </w:pPr>
      <w:r>
        <w:t xml:space="preserve">Mega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6</w:t>
      </w:r>
    </w:p>
    <w:p w14:paraId="302F8BDD" w14:textId="77777777" w:rsidR="001022EE" w:rsidRDefault="00F968D0">
      <w:pPr>
        <w:spacing w:line="360" w:lineRule="auto"/>
        <w:rPr>
          <w:vertAlign w:val="superscript"/>
        </w:rPr>
      </w:pPr>
      <w:r>
        <w:t xml:space="preserve">Kilo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3</w:t>
      </w:r>
    </w:p>
    <w:p w14:paraId="2B157B8C" w14:textId="77777777" w:rsidR="001022EE" w:rsidRDefault="00F968D0">
      <w:pPr>
        <w:spacing w:line="360" w:lineRule="auto"/>
        <w:rPr>
          <w:vertAlign w:val="superscript"/>
        </w:rPr>
      </w:pPr>
      <w:r>
        <w:t xml:space="preserve">Centi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-2</w:t>
      </w:r>
    </w:p>
    <w:p w14:paraId="723170AA" w14:textId="77777777" w:rsidR="001022EE" w:rsidRDefault="00F968D0">
      <w:pPr>
        <w:spacing w:line="360" w:lineRule="auto"/>
        <w:rPr>
          <w:vertAlign w:val="superscript"/>
        </w:rPr>
      </w:pPr>
      <w:r>
        <w:t xml:space="preserve">Milli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-3</w:t>
      </w:r>
    </w:p>
    <w:p w14:paraId="6DBC1C8C" w14:textId="77777777" w:rsidR="001022EE" w:rsidRDefault="00F968D0">
      <w:pPr>
        <w:spacing w:line="360" w:lineRule="auto"/>
        <w:rPr>
          <w:vertAlign w:val="superscript"/>
        </w:rPr>
      </w:pPr>
      <w:r>
        <w:t xml:space="preserve">Nano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-9</w:t>
      </w:r>
    </w:p>
    <w:p w14:paraId="64A00B30" w14:textId="77777777" w:rsidR="001022EE" w:rsidRDefault="00F968D0">
      <w:pPr>
        <w:spacing w:line="360" w:lineRule="auto"/>
      </w:pPr>
      <w:r>
        <w:t xml:space="preserve">Pico  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-12</w:t>
      </w:r>
    </w:p>
    <w:p w14:paraId="6ADA12AB" w14:textId="77777777" w:rsidR="001022EE" w:rsidRDefault="00F968D0">
      <w:pPr>
        <w:spacing w:line="360" w:lineRule="auto"/>
      </w:pPr>
      <w:r>
        <w:t xml:space="preserve">Femto-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-15</w:t>
      </w:r>
    </w:p>
    <w:p w14:paraId="4B0B08FB" w14:textId="77777777" w:rsidR="001022EE" w:rsidRDefault="00F968D0">
      <w:pPr>
        <w:spacing w:line="360" w:lineRule="auto"/>
      </w:pPr>
      <w:r>
        <w:t xml:space="preserve">Atto- </w:t>
      </w:r>
      <w:r>
        <w:rPr>
          <w:i/>
        </w:rPr>
        <w:t>n</w:t>
      </w:r>
      <w:r>
        <w:t xml:space="preserve"> x 10</w:t>
      </w:r>
      <w:r>
        <w:rPr>
          <w:vertAlign w:val="superscript"/>
        </w:rPr>
        <w:t>-18</w:t>
      </w:r>
    </w:p>
    <w:p w14:paraId="01645D87" w14:textId="77777777" w:rsidR="001022EE" w:rsidRDefault="00F968D0">
      <w:pPr>
        <w:spacing w:line="360" w:lineRule="auto"/>
      </w:pPr>
      <w:r>
        <w:t>1 m</w:t>
      </w:r>
      <w:r>
        <w:t>ole of particles = 6.02 x 10</w:t>
      </w:r>
      <w:r>
        <w:rPr>
          <w:vertAlign w:val="superscript"/>
        </w:rPr>
        <w:t>23</w:t>
      </w:r>
      <w:r>
        <w:t xml:space="preserve"> particles</w:t>
      </w:r>
    </w:p>
    <w:p w14:paraId="0264BD71" w14:textId="77777777" w:rsidR="001022EE" w:rsidRDefault="00F968D0">
      <w:pPr>
        <w:spacing w:line="360" w:lineRule="auto"/>
      </w:pPr>
      <w:r>
        <w:t>~~</w:t>
      </w:r>
    </w:p>
    <w:p w14:paraId="6DC450C5" w14:textId="77777777" w:rsidR="001022EE" w:rsidRDefault="00F968D0">
      <w:pPr>
        <w:spacing w:line="360" w:lineRule="auto"/>
        <w:rPr>
          <w:u w:val="single"/>
        </w:rPr>
      </w:pPr>
      <w:r>
        <w:rPr>
          <w:u w:val="single"/>
        </w:rPr>
        <w:t>Multiple Choice (5 questions)</w:t>
      </w:r>
    </w:p>
    <w:p w14:paraId="1F5B8E2A" w14:textId="77777777" w:rsidR="001022EE" w:rsidRDefault="001022EE">
      <w:pPr>
        <w:spacing w:line="360" w:lineRule="auto"/>
      </w:pPr>
    </w:p>
    <w:p w14:paraId="16699E7A" w14:textId="77777777" w:rsidR="001022EE" w:rsidRDefault="00F968D0">
      <w:pPr>
        <w:numPr>
          <w:ilvl w:val="0"/>
          <w:numId w:val="2"/>
        </w:numPr>
        <w:spacing w:line="360" w:lineRule="auto"/>
        <w:ind w:hanging="360"/>
        <w:contextualSpacing/>
      </w:pPr>
      <w:r>
        <w:t>For which of the following are the intermolecular forces greatest:</w:t>
      </w:r>
    </w:p>
    <w:p w14:paraId="6CF17127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(s)</w:t>
      </w:r>
      <w:r>
        <w:t xml:space="preserve"> </w:t>
      </w:r>
      <w:r>
        <w:rPr>
          <w:color w:val="FF0000"/>
        </w:rPr>
        <w:t xml:space="preserve">   </w:t>
      </w:r>
    </w:p>
    <w:p w14:paraId="058EE646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r>
        <w:rPr>
          <w:b/>
          <w:vertAlign w:val="subscript"/>
        </w:rPr>
        <w:t xml:space="preserve">l </w:t>
      </w:r>
      <w:r>
        <w:rPr>
          <w:vertAlign w:val="subscript"/>
        </w:rPr>
        <w:t>)</w:t>
      </w:r>
    </w:p>
    <w:p w14:paraId="5624BDB5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14:paraId="5A8E9E05" w14:textId="77777777" w:rsidR="001022EE" w:rsidRDefault="00F968D0">
      <w:pPr>
        <w:numPr>
          <w:ilvl w:val="0"/>
          <w:numId w:val="2"/>
        </w:numPr>
        <w:spacing w:line="360" w:lineRule="auto"/>
        <w:ind w:hanging="360"/>
        <w:contextualSpacing/>
      </w:pPr>
      <w:r>
        <w:lastRenderedPageBreak/>
        <w:t>A 20.0mL sample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</w:t>
      </w:r>
      <w:r>
        <w:t>and a 0.535L sample of H</w:t>
      </w:r>
      <w:r>
        <w:rPr>
          <w:vertAlign w:val="subscript"/>
        </w:rPr>
        <w:t>2</w:t>
      </w:r>
      <w:r>
        <w:t>O are combined. Assuming that there is no loss of volume, what is the final volume. Round your answer to the correct number of significant figures.</w:t>
      </w:r>
    </w:p>
    <w:p w14:paraId="2C511AC8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5.0 L</w:t>
      </w:r>
    </w:p>
    <w:p w14:paraId="3E7D32E3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5.55 x 10</w:t>
      </w:r>
      <w:r>
        <w:rPr>
          <w:vertAlign w:val="superscript"/>
        </w:rPr>
        <w:t>-1</w:t>
      </w:r>
      <w:r>
        <w:t xml:space="preserve"> L </w:t>
      </w:r>
      <w:r>
        <w:rPr>
          <w:color w:val="FF0000"/>
        </w:rPr>
        <w:t xml:space="preserve">  </w:t>
      </w:r>
    </w:p>
    <w:p w14:paraId="64160C33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20.5 mL</w:t>
      </w:r>
    </w:p>
    <w:p w14:paraId="3CDEE349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0.5 L</w:t>
      </w:r>
    </w:p>
    <w:p w14:paraId="4DC22A6E" w14:textId="77777777" w:rsidR="001022EE" w:rsidRDefault="00F968D0">
      <w:pPr>
        <w:numPr>
          <w:ilvl w:val="0"/>
          <w:numId w:val="2"/>
        </w:numPr>
        <w:spacing w:line="360" w:lineRule="auto"/>
        <w:ind w:hanging="360"/>
        <w:contextualSpacing/>
      </w:pPr>
      <w:r>
        <w:t>Identify the respective transitions in correct order: Liquid-&gt;Gas, Soli</w:t>
      </w:r>
      <w:r>
        <w:t>d-&gt;Gas, Gas-&gt;Liquid</w:t>
      </w:r>
    </w:p>
    <w:p w14:paraId="2CE29FAB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Deposition, Freezing, Melting</w:t>
      </w:r>
    </w:p>
    <w:p w14:paraId="0D143792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 Vaporization, Sublimation, Melting</w:t>
      </w:r>
    </w:p>
    <w:p w14:paraId="5BA48459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Vaporization, Sublimation, Condensation</w:t>
      </w:r>
      <w:r>
        <w:rPr>
          <w:color w:val="FF0000"/>
        </w:rPr>
        <w:t xml:space="preserve">   </w:t>
      </w:r>
    </w:p>
    <w:p w14:paraId="51763FE5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Vaporization, Deposition, Condensation</w:t>
      </w:r>
    </w:p>
    <w:p w14:paraId="407E0DCE" w14:textId="77777777" w:rsidR="001022EE" w:rsidRDefault="00F968D0">
      <w:pPr>
        <w:numPr>
          <w:ilvl w:val="0"/>
          <w:numId w:val="2"/>
        </w:numPr>
        <w:spacing w:line="360" w:lineRule="auto"/>
        <w:ind w:hanging="360"/>
        <w:contextualSpacing/>
      </w:pPr>
      <w:r>
        <w:t>A student uses needs to transfer 10.0 mL of a 0.1M solution into a 50 mL beaker. Which a</w:t>
      </w:r>
      <w:r>
        <w:t>rticle of glassware would be best for this transfer?</w:t>
      </w:r>
    </w:p>
    <w:p w14:paraId="3EE47AF7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A 20 mL beaker</w:t>
      </w:r>
    </w:p>
    <w:p w14:paraId="5E4E3B7B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A 20 mL graduated cylinder </w:t>
      </w:r>
      <w:r>
        <w:rPr>
          <w:color w:val="FF0000"/>
        </w:rPr>
        <w:t xml:space="preserve">  </w:t>
      </w:r>
    </w:p>
    <w:p w14:paraId="7A4CD125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A 100 mL volumetric flask</w:t>
      </w:r>
    </w:p>
    <w:p w14:paraId="7000751F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A 1 mL graduated pipette</w:t>
      </w:r>
    </w:p>
    <w:p w14:paraId="5C9A09B1" w14:textId="77777777" w:rsidR="001022EE" w:rsidRDefault="00F968D0">
      <w:pPr>
        <w:numPr>
          <w:ilvl w:val="0"/>
          <w:numId w:val="2"/>
        </w:numPr>
        <w:spacing w:line="360" w:lineRule="auto"/>
        <w:ind w:hanging="360"/>
        <w:contextualSpacing/>
      </w:pPr>
      <w:r>
        <w:t>Which state of matter is the substance below currently in?</w:t>
      </w:r>
    </w:p>
    <w:p w14:paraId="1C72A6A4" w14:textId="77777777" w:rsidR="001022EE" w:rsidRDefault="00F968D0">
      <w:p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 wp14:anchorId="3FD1AF66" wp14:editId="6A42C0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01128" cy="1010764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1128" cy="1010764"/>
                          <a:chOff x="2476500" y="1173475"/>
                          <a:chExt cx="1895400" cy="1362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2476500" y="1173475"/>
                            <a:ext cx="1895400" cy="13620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8AA8688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3743400" y="2116450"/>
                            <a:ext cx="171300" cy="152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5EEF745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3810000" y="1573525"/>
                            <a:ext cx="171300" cy="152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BEE978E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" name="Oval 5"/>
                        <wps:cNvSpPr/>
                        <wps:spPr>
                          <a:xfrm>
                            <a:off x="3067050" y="2059300"/>
                            <a:ext cx="171300" cy="152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601BEB4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Oval 6"/>
                        <wps:cNvSpPr/>
                        <wps:spPr>
                          <a:xfrm>
                            <a:off x="2743200" y="1778275"/>
                            <a:ext cx="171300" cy="152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BC21F9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Oval 7"/>
                        <wps:cNvSpPr/>
                        <wps:spPr>
                          <a:xfrm>
                            <a:off x="3400425" y="1363975"/>
                            <a:ext cx="171300" cy="1524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11A1FEA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2933625" y="1440175"/>
                            <a:ext cx="466800" cy="6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rot="10800000" flipH="1">
                            <a:off x="2914500" y="1668775"/>
                            <a:ext cx="476400" cy="185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3768486" y="1973468"/>
                            <a:ext cx="365400" cy="165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>
                            <a:off x="3476586" y="1703606"/>
                            <a:ext cx="358500" cy="27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3213263" y="2189381"/>
                            <a:ext cx="291900" cy="146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01128" cy="1010764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128" cy="10107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6FA529" w14:textId="77777777" w:rsidR="001022EE" w:rsidRDefault="001022EE">
      <w:pPr>
        <w:spacing w:line="360" w:lineRule="auto"/>
      </w:pPr>
    </w:p>
    <w:p w14:paraId="57200FF4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Liquid</w:t>
      </w:r>
    </w:p>
    <w:p w14:paraId="0410D970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Plasma</w:t>
      </w:r>
    </w:p>
    <w:p w14:paraId="15725058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>Solid</w:t>
      </w:r>
    </w:p>
    <w:p w14:paraId="5D80EB5A" w14:textId="77777777" w:rsidR="001022EE" w:rsidRDefault="00F968D0">
      <w:pPr>
        <w:numPr>
          <w:ilvl w:val="1"/>
          <w:numId w:val="2"/>
        </w:numPr>
        <w:spacing w:line="360" w:lineRule="auto"/>
        <w:ind w:hanging="360"/>
        <w:contextualSpacing/>
      </w:pPr>
      <w:r>
        <w:t xml:space="preserve">Gas </w:t>
      </w:r>
      <w:r>
        <w:rPr>
          <w:color w:val="FF0000"/>
        </w:rPr>
        <w:t xml:space="preserve">  </w:t>
      </w:r>
    </w:p>
    <w:p w14:paraId="35D1BC0E" w14:textId="77777777" w:rsidR="001022EE" w:rsidRDefault="001022EE">
      <w:pPr>
        <w:spacing w:line="360" w:lineRule="auto"/>
      </w:pPr>
    </w:p>
    <w:p w14:paraId="4A282F31" w14:textId="77777777" w:rsidR="001022EE" w:rsidRDefault="001022EE">
      <w:pPr>
        <w:spacing w:line="360" w:lineRule="auto"/>
      </w:pPr>
    </w:p>
    <w:p w14:paraId="02A736EF" w14:textId="77777777" w:rsidR="001022EE" w:rsidRDefault="001022EE">
      <w:pPr>
        <w:spacing w:line="360" w:lineRule="auto"/>
      </w:pPr>
    </w:p>
    <w:p w14:paraId="63F310EA" w14:textId="77777777" w:rsidR="001022EE" w:rsidRDefault="001022EE">
      <w:pPr>
        <w:spacing w:line="360" w:lineRule="auto"/>
      </w:pPr>
    </w:p>
    <w:p w14:paraId="7EDCD3A6" w14:textId="77777777" w:rsidR="001022EE" w:rsidRDefault="001022EE">
      <w:pPr>
        <w:spacing w:line="360" w:lineRule="auto"/>
      </w:pPr>
    </w:p>
    <w:p w14:paraId="78B074B2" w14:textId="77777777" w:rsidR="001022EE" w:rsidRDefault="001022EE">
      <w:pPr>
        <w:spacing w:line="360" w:lineRule="auto"/>
      </w:pPr>
    </w:p>
    <w:p w14:paraId="2479D85C" w14:textId="77777777" w:rsidR="001022EE" w:rsidRDefault="00F968D0">
      <w:pPr>
        <w:spacing w:line="360" w:lineRule="auto"/>
      </w:pPr>
      <w:r>
        <w:lastRenderedPageBreak/>
        <w:t>Free Response</w:t>
      </w:r>
    </w:p>
    <w:p w14:paraId="716E1976" w14:textId="77777777" w:rsidR="001022EE" w:rsidRDefault="00F968D0">
      <w:pPr>
        <w:spacing w:line="360" w:lineRule="auto"/>
      </w:pPr>
      <w:r>
        <w:t>**Report all answers to the correct number of sigfigs**</w:t>
      </w:r>
    </w:p>
    <w:p w14:paraId="27D3AE1E" w14:textId="77777777" w:rsidR="001022EE" w:rsidRDefault="00F968D0">
      <w:pPr>
        <w:spacing w:line="360" w:lineRule="auto"/>
      </w:pPr>
      <w:r>
        <w:t xml:space="preserve">          ------</w:t>
      </w:r>
    </w:p>
    <w:p w14:paraId="7ECB7E40" w14:textId="77777777" w:rsidR="001022EE" w:rsidRDefault="00F968D0">
      <w:pPr>
        <w:numPr>
          <w:ilvl w:val="0"/>
          <w:numId w:val="1"/>
        </w:numPr>
        <w:spacing w:line="360" w:lineRule="auto"/>
        <w:ind w:hanging="360"/>
        <w:contextualSpacing/>
      </w:pPr>
      <w:r>
        <w:t>You have 6.66x10</w:t>
      </w:r>
      <w:r>
        <w:rPr>
          <w:vertAlign w:val="superscript"/>
        </w:rPr>
        <w:t>24</w:t>
      </w:r>
      <w:r>
        <w:t xml:space="preserve"> atoms of solid boron in a container</w:t>
      </w:r>
    </w:p>
    <w:p w14:paraId="5FB756C8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t>Calculate the number of grams of boron present. Report the answer in correct scientific notation</w:t>
      </w:r>
    </w:p>
    <w:p w14:paraId="1789287A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</w:t>
      </w:r>
    </w:p>
    <w:p w14:paraId="03E2806E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t>The boron is heated so that it is in the li</w:t>
      </w:r>
      <w:r>
        <w:t>quid phase when heating is done</w:t>
      </w:r>
    </w:p>
    <w:p w14:paraId="2365A09A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 xml:space="preserve"> Draw particle view pictures of the boron as a solid and as a liquid; include at least 10 particles of boron in each picture and indicate which picture is which state of matter</w:t>
      </w:r>
    </w:p>
    <w:p w14:paraId="0CCF06F8" w14:textId="77777777" w:rsidR="001022EE" w:rsidRDefault="00F968D0">
      <w:pPr>
        <w:spacing w:line="360" w:lineRule="auto"/>
      </w:pPr>
      <w:r>
        <w:rPr>
          <w:noProof/>
        </w:rPr>
        <mc:AlternateContent>
          <mc:Choice Requires="wpg">
            <w:drawing>
              <wp:inline distT="114300" distB="114300" distL="114300" distR="114300" wp14:anchorId="1DDB51C3" wp14:editId="01DC575F">
                <wp:extent cx="3048953" cy="2437280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2975" y="456150"/>
                          <a:ext cx="4886400" cy="38958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0B3C52" w14:textId="77777777" w:rsidR="001022EE" w:rsidRDefault="001022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048953" cy="2437280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953" cy="24372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D4B1575" w14:textId="77777777" w:rsidR="001022EE" w:rsidRDefault="00F968D0">
      <w:pPr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 wp14:anchorId="7D108D75" wp14:editId="7F0FB950">
                <wp:extent cx="3048953" cy="2437280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2975" y="456150"/>
                          <a:ext cx="4886400" cy="3895800"/>
                        </a:xfrm>
                        <a:prstGeom prst="rect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2B9065" w14:textId="77777777" w:rsidR="001022EE" w:rsidRDefault="001022E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3048953" cy="2437280"/>
                <wp:effectExtent b="0" l="0" r="0" t="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953" cy="24372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48320A4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Describe the movement of particles in</w:t>
      </w:r>
      <w:r>
        <w:t xml:space="preserve"> each picture</w:t>
      </w:r>
    </w:p>
    <w:p w14:paraId="75880639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639FF4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t>Inside the container, the Bor</w:t>
      </w:r>
      <w:r>
        <w:t>on occupies a volume of 0.000001783 ML</w:t>
      </w:r>
    </w:p>
    <w:p w14:paraId="4EFC5F88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What is the Boron’s volume in kL and L? Report all answers in correct scientific notation.</w:t>
      </w:r>
    </w:p>
    <w:p w14:paraId="42E9C30A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</w:t>
      </w:r>
    </w:p>
    <w:p w14:paraId="1CEC4049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Calculate the density of Boron</w:t>
      </w:r>
    </w:p>
    <w:p w14:paraId="2E6AE858" w14:textId="77777777" w:rsidR="001022EE" w:rsidRDefault="00F968D0">
      <w:pPr>
        <w:spacing w:line="360" w:lineRule="auto"/>
      </w:pPr>
      <w:r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037CE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lastRenderedPageBreak/>
        <w:t>The actual density of solid Boron is 2460 kg/m</w:t>
      </w:r>
      <w:r>
        <w:rPr>
          <w:vertAlign w:val="superscript"/>
        </w:rPr>
        <w:t>3</w:t>
      </w:r>
      <w:r>
        <w:t xml:space="preserve"> at 298 K</w:t>
      </w:r>
    </w:p>
    <w:p w14:paraId="4449D0BF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Calculate the percent difference between the actual density and the experimental density</w:t>
      </w:r>
    </w:p>
    <w:p w14:paraId="5EDA1357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</w:t>
      </w:r>
    </w:p>
    <w:p w14:paraId="6F24D648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If there is a significant percent difference, provide an explanation to why</w:t>
      </w:r>
      <w:r>
        <w:t xml:space="preserve"> results differ. If there is no significant percent difference, write “no significant difference”</w:t>
      </w:r>
    </w:p>
    <w:p w14:paraId="733D74A6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14:paraId="17B1051C" w14:textId="77777777" w:rsidR="001022EE" w:rsidRDefault="00F968D0">
      <w:pPr>
        <w:numPr>
          <w:ilvl w:val="0"/>
          <w:numId w:val="1"/>
        </w:numPr>
        <w:spacing w:line="360" w:lineRule="auto"/>
        <w:ind w:hanging="360"/>
        <w:contextualSpacing/>
      </w:pPr>
      <w:r>
        <w:t>A solution of exactly 105.37 mL HCl needs to be created</w:t>
      </w:r>
    </w:p>
    <w:p w14:paraId="7D1DBFEF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t>What type of glassware should be used from the following list to measure 105.37 mL of water? Why?</w:t>
      </w:r>
    </w:p>
    <w:p w14:paraId="79593FF0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100 mL Graduated Cylinder</w:t>
      </w:r>
    </w:p>
    <w:p w14:paraId="6FF6CDCD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150 mL Graduated Cyli</w:t>
      </w:r>
      <w:r>
        <w:t>nder</w:t>
      </w:r>
    </w:p>
    <w:p w14:paraId="6A4215CD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P-1000 Micropipette</w:t>
      </w:r>
    </w:p>
    <w:p w14:paraId="044B3BB5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150 mL Volumetric Flask</w:t>
      </w:r>
    </w:p>
    <w:p w14:paraId="553E4740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150 mL Volumetric Pipet</w:t>
      </w:r>
    </w:p>
    <w:p w14:paraId="51403A71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280ED2E0" w14:textId="77777777" w:rsidR="001022EE" w:rsidRDefault="00F968D0">
      <w:pPr>
        <w:numPr>
          <w:ilvl w:val="1"/>
          <w:numId w:val="1"/>
        </w:numPr>
        <w:spacing w:line="360" w:lineRule="auto"/>
        <w:ind w:hanging="360"/>
        <w:contextualSpacing/>
      </w:pPr>
      <w:r>
        <w:t xml:space="preserve">A student creating the HCl solution measures 50.00 mL of 18M HCl and puts it in an Erlenmeyer Flask. The student then adds 55.37 mL of water to the flask. The </w:t>
      </w:r>
      <w:r>
        <w:lastRenderedPageBreak/>
        <w:t>student’s lab partner then decides that it would be fun to get a hi</w:t>
      </w:r>
      <w:r>
        <w:t>gh percent error and adds 70 mL of water and 20 mL of 18M HCl to the flask.</w:t>
      </w:r>
    </w:p>
    <w:p w14:paraId="5BBC9C56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What procedural error did the student perform in making the original solution</w:t>
      </w:r>
    </w:p>
    <w:p w14:paraId="6DC67B96" w14:textId="77777777" w:rsidR="001022EE" w:rsidRDefault="00F968D0">
      <w:pPr>
        <w:spacing w:line="360" w:lineRule="auto"/>
      </w:pPr>
      <w:r>
        <w:t>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</w:t>
      </w:r>
    </w:p>
    <w:p w14:paraId="72801C5B" w14:textId="77777777" w:rsidR="001022EE" w:rsidRDefault="00F968D0">
      <w:pPr>
        <w:numPr>
          <w:ilvl w:val="2"/>
          <w:numId w:val="1"/>
        </w:numPr>
        <w:spacing w:line="360" w:lineRule="auto"/>
        <w:ind w:hanging="360"/>
        <w:contextualSpacing/>
      </w:pPr>
      <w:r>
        <w:t>Is the final solution more or less concentrated than the original s</w:t>
      </w:r>
      <w:r>
        <w:t>olution? Show your work.</w:t>
      </w:r>
    </w:p>
    <w:p w14:paraId="37CCBA6F" w14:textId="77777777" w:rsidR="001022EE" w:rsidRDefault="00F968D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</w:p>
    <w:p w14:paraId="4418F30A" w14:textId="77777777" w:rsidR="001022EE" w:rsidRDefault="001022EE">
      <w:pPr>
        <w:spacing w:line="360" w:lineRule="auto"/>
      </w:pPr>
    </w:p>
    <w:p w14:paraId="0C30A1C0" w14:textId="77777777" w:rsidR="001022EE" w:rsidRDefault="00F968D0">
      <w:pPr>
        <w:spacing w:line="360" w:lineRule="auto"/>
      </w:pPr>
      <w:r>
        <w:t>KEY</w:t>
      </w:r>
    </w:p>
    <w:p w14:paraId="40B9F16E" w14:textId="77777777" w:rsidR="001022EE" w:rsidRDefault="00F968D0">
      <w:pPr>
        <w:spacing w:line="360" w:lineRule="auto"/>
      </w:pPr>
      <w:r>
        <w:t>MC:</w:t>
      </w:r>
    </w:p>
    <w:p w14:paraId="386FE905" w14:textId="77777777" w:rsidR="001022EE" w:rsidRDefault="00F968D0">
      <w:pPr>
        <w:spacing w:line="360" w:lineRule="auto"/>
      </w:pPr>
      <w:r>
        <w:t>1- A</w:t>
      </w:r>
    </w:p>
    <w:p w14:paraId="384B3969" w14:textId="77777777" w:rsidR="001022EE" w:rsidRDefault="00F968D0">
      <w:pPr>
        <w:spacing w:line="360" w:lineRule="auto"/>
      </w:pPr>
      <w:r>
        <w:t>2- B</w:t>
      </w:r>
    </w:p>
    <w:p w14:paraId="38E64DC2" w14:textId="77777777" w:rsidR="001022EE" w:rsidRDefault="00F968D0">
      <w:pPr>
        <w:spacing w:line="360" w:lineRule="auto"/>
      </w:pPr>
      <w:r>
        <w:t>3- C</w:t>
      </w:r>
    </w:p>
    <w:p w14:paraId="7641D26E" w14:textId="77777777" w:rsidR="001022EE" w:rsidRDefault="00F968D0">
      <w:pPr>
        <w:spacing w:line="360" w:lineRule="auto"/>
      </w:pPr>
      <w:r>
        <w:t>4- B</w:t>
      </w:r>
    </w:p>
    <w:p w14:paraId="5632C6B0" w14:textId="77777777" w:rsidR="001022EE" w:rsidRDefault="00F968D0">
      <w:pPr>
        <w:spacing w:line="360" w:lineRule="auto"/>
      </w:pPr>
      <w:r>
        <w:t>5- C</w:t>
      </w:r>
    </w:p>
    <w:p w14:paraId="74FD2A2C" w14:textId="77777777" w:rsidR="001022EE" w:rsidRDefault="00F968D0">
      <w:pPr>
        <w:spacing w:line="360" w:lineRule="auto"/>
      </w:pPr>
      <w:r>
        <w:t xml:space="preserve"> to FRQ </w:t>
      </w:r>
    </w:p>
    <w:p w14:paraId="2F47CAD4" w14:textId="77777777" w:rsidR="001022EE" w:rsidRDefault="00F968D0">
      <w:pPr>
        <w:spacing w:line="360" w:lineRule="auto"/>
      </w:pPr>
      <w:r>
        <w:lastRenderedPageBreak/>
        <w:t>** Points forfeited for sigfig errors**</w:t>
      </w:r>
    </w:p>
    <w:p w14:paraId="703CEFC5" w14:textId="77777777" w:rsidR="001022EE" w:rsidRDefault="00F968D0">
      <w:pPr>
        <w:spacing w:line="360" w:lineRule="auto"/>
      </w:pPr>
      <w:r>
        <w:t xml:space="preserve">                          </w:t>
      </w:r>
    </w:p>
    <w:p w14:paraId="6CC740B7" w14:textId="77777777" w:rsidR="001022EE" w:rsidRDefault="00F968D0">
      <w:pPr>
        <w:spacing w:line="360" w:lineRule="auto"/>
      </w:pPr>
      <w:r>
        <w:t>1)</w:t>
      </w:r>
    </w:p>
    <w:p w14:paraId="330A98E7" w14:textId="77777777" w:rsidR="001022EE" w:rsidRDefault="00F968D0">
      <w:pPr>
        <w:spacing w:line="360" w:lineRule="auto"/>
        <w:ind w:firstLine="720"/>
      </w:pPr>
      <w:r>
        <w:t xml:space="preserve"> a) 1.20x10</w:t>
      </w:r>
      <w:r>
        <w:rPr>
          <w:vertAlign w:val="superscript"/>
        </w:rPr>
        <w:t>2</w:t>
      </w:r>
      <w:r>
        <w:t xml:space="preserve"> grams of Boron (+1)</w:t>
      </w:r>
    </w:p>
    <w:p w14:paraId="3898A977" w14:textId="77777777" w:rsidR="001022EE" w:rsidRDefault="00F968D0">
      <w:pPr>
        <w:spacing w:line="360" w:lineRule="auto"/>
        <w:ind w:firstLine="720"/>
      </w:pPr>
      <w:r>
        <w:t xml:space="preserve"> b) i) </w:t>
      </w:r>
      <w:r>
        <w:rPr>
          <w:noProof/>
        </w:rPr>
        <mc:AlternateContent>
          <mc:Choice Requires="wpg">
            <w:drawing>
              <wp:inline distT="114300" distB="114300" distL="114300" distR="114300" wp14:anchorId="194533EA" wp14:editId="0EE5699C">
                <wp:extent cx="2340464" cy="2307029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464" cy="2307029"/>
                          <a:chOff x="1962150" y="2197100"/>
                          <a:chExt cx="4648800" cy="4581600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1962150" y="55022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4294436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7" name="Oval 17"/>
                        <wps:cNvSpPr/>
                        <wps:spPr>
                          <a:xfrm>
                            <a:off x="3124350" y="30446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AAC0B1A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Oval 18"/>
                        <wps:cNvSpPr/>
                        <wps:spPr>
                          <a:xfrm>
                            <a:off x="1962150" y="42734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BD98D4A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9" name="Oval 19"/>
                        <wps:cNvSpPr/>
                        <wps:spPr>
                          <a:xfrm>
                            <a:off x="4286550" y="30446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5344188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Oval 20"/>
                        <wps:cNvSpPr/>
                        <wps:spPr>
                          <a:xfrm>
                            <a:off x="4286550" y="42734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9069314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Oval 21"/>
                        <wps:cNvSpPr/>
                        <wps:spPr>
                          <a:xfrm>
                            <a:off x="4286550" y="55022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194C438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2" name="Oval 22"/>
                        <wps:cNvSpPr/>
                        <wps:spPr>
                          <a:xfrm>
                            <a:off x="1962150" y="30446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BCE355D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" name="Oval 23"/>
                        <wps:cNvSpPr/>
                        <wps:spPr>
                          <a:xfrm>
                            <a:off x="3124350" y="42734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BF4DFD4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" name="Oval 24"/>
                        <wps:cNvSpPr/>
                        <wps:spPr>
                          <a:xfrm>
                            <a:off x="3124350" y="5502275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8F6469F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5" name="Oval 25"/>
                        <wps:cNvSpPr/>
                        <wps:spPr>
                          <a:xfrm>
                            <a:off x="5448750" y="5549900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2518506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Oval 26"/>
                        <wps:cNvSpPr/>
                        <wps:spPr>
                          <a:xfrm>
                            <a:off x="5448750" y="4321100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85F603B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7" name="Oval 27"/>
                        <wps:cNvSpPr/>
                        <wps:spPr>
                          <a:xfrm>
                            <a:off x="5448750" y="3092300"/>
                            <a:ext cx="1162200" cy="12288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066C825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247900" y="2197100"/>
                            <a:ext cx="3857700" cy="62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FF8ABD" w14:textId="77777777" w:rsidR="001022EE" w:rsidRDefault="00F968D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Solid Phase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340464" cy="2307029"/>
                <wp:effectExtent b="0" l="0" r="0" t="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464" cy="230702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3AA0203" w14:textId="77777777" w:rsidR="001022EE" w:rsidRDefault="00F968D0">
      <w:pPr>
        <w:spacing w:line="360" w:lineRule="auto"/>
        <w:ind w:firstLine="720"/>
      </w:pPr>
      <w:r>
        <w:rPr>
          <w:noProof/>
        </w:rPr>
        <mc:AlternateContent>
          <mc:Choice Requires="wpg">
            <w:drawing>
              <wp:inline distT="114300" distB="114300" distL="114300" distR="114300" wp14:anchorId="121131BC" wp14:editId="38ADA548">
                <wp:extent cx="2766190" cy="1963103"/>
                <wp:effectExtent l="0" t="0" r="0" b="0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190" cy="1963103"/>
                          <a:chOff x="-304500" y="701675"/>
                          <a:chExt cx="9267375" cy="6362775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-304500" y="48736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6A32DD3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1" name="Oval 31"/>
                        <wps:cNvSpPr/>
                        <wps:spPr>
                          <a:xfrm>
                            <a:off x="733425" y="38829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26C431A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2" name="Oval 32"/>
                        <wps:cNvSpPr/>
                        <wps:spPr>
                          <a:xfrm>
                            <a:off x="6038850" y="56452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276CCB9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3" name="Oval 33"/>
                        <wps:cNvSpPr/>
                        <wps:spPr>
                          <a:xfrm>
                            <a:off x="5276850" y="45021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21963B9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4" name="Oval 34"/>
                        <wps:cNvSpPr/>
                        <wps:spPr>
                          <a:xfrm>
                            <a:off x="4524375" y="32353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5F3376D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5" name="Oval 35"/>
                        <wps:cNvSpPr/>
                        <wps:spPr>
                          <a:xfrm>
                            <a:off x="4200525" y="543560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D1AC9AE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6" name="Oval 36"/>
                        <wps:cNvSpPr/>
                        <wps:spPr>
                          <a:xfrm>
                            <a:off x="2628900" y="30448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771B4AE6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7" name="Oval 37"/>
                        <wps:cNvSpPr/>
                        <wps:spPr>
                          <a:xfrm>
                            <a:off x="3429000" y="42163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7A29354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8" name="Oval 38"/>
                        <wps:cNvSpPr/>
                        <wps:spPr>
                          <a:xfrm>
                            <a:off x="2628900" y="55594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D0A8562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9" name="Oval 39"/>
                        <wps:cNvSpPr/>
                        <wps:spPr>
                          <a:xfrm>
                            <a:off x="2019300" y="43021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92C989A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0" name="Oval 40"/>
                        <wps:cNvSpPr/>
                        <wps:spPr>
                          <a:xfrm>
                            <a:off x="1009800" y="52260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508B10C4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1" name="Oval 41"/>
                        <wps:cNvSpPr/>
                        <wps:spPr>
                          <a:xfrm>
                            <a:off x="4010025" y="19780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65EF6B9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2" name="Oval 42"/>
                        <wps:cNvSpPr/>
                        <wps:spPr>
                          <a:xfrm>
                            <a:off x="7648575" y="31590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F508126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3" name="Oval 43"/>
                        <wps:cNvSpPr/>
                        <wps:spPr>
                          <a:xfrm>
                            <a:off x="7648575" y="57213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1366A52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4" name="Oval 44"/>
                        <wps:cNvSpPr/>
                        <wps:spPr>
                          <a:xfrm>
                            <a:off x="6924675" y="4502150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6129A90D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5" name="Oval 45"/>
                        <wps:cNvSpPr/>
                        <wps:spPr>
                          <a:xfrm>
                            <a:off x="5943600" y="3235325"/>
                            <a:ext cx="1314300" cy="1343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8A7B072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196975" y="701675"/>
                            <a:ext cx="7105500" cy="9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BED5A7" w14:textId="77777777" w:rsidR="001022EE" w:rsidRDefault="00F968D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Liquid Phase</w:t>
                              </w:r>
                            </w:p>
                            <w:p w14:paraId="4A1712C0" w14:textId="77777777" w:rsidR="001022EE" w:rsidRDefault="001022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766190" cy="1963103"/>
                <wp:effectExtent b="0" l="0" r="0" t="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190" cy="196310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3C1C0761" w14:textId="77777777" w:rsidR="001022EE" w:rsidRDefault="00F968D0">
      <w:pPr>
        <w:spacing w:line="360" w:lineRule="auto"/>
        <w:ind w:firstLine="720"/>
      </w:pPr>
      <w:r>
        <w:t xml:space="preserve">For Solid Phase, there must be particles rigidly next to each other. For liquid phase, there must be particles close together, but without any structure(+1 solid phase) (+1 liquid phase)  </w:t>
      </w:r>
    </w:p>
    <w:p w14:paraId="1A53E95C" w14:textId="77777777" w:rsidR="001022EE" w:rsidRDefault="00F968D0">
      <w:pPr>
        <w:spacing w:line="360" w:lineRule="auto"/>
        <w:ind w:firstLine="720"/>
      </w:pPr>
      <w:r>
        <w:t xml:space="preserve">   ii)Solid Boron vibrates (+1), Liquid Boron particles flow over e</w:t>
      </w:r>
      <w:r>
        <w:t>ach other (+1)</w:t>
      </w:r>
    </w:p>
    <w:p w14:paraId="202C2F16" w14:textId="77777777" w:rsidR="001022EE" w:rsidRDefault="00F968D0">
      <w:pPr>
        <w:spacing w:line="360" w:lineRule="auto"/>
        <w:ind w:firstLine="720"/>
      </w:pPr>
      <w:r>
        <w:t xml:space="preserve"> c) i) 1.783x10</w:t>
      </w:r>
      <w:r>
        <w:rPr>
          <w:vertAlign w:val="superscript"/>
        </w:rPr>
        <w:t>0</w:t>
      </w:r>
      <w:r>
        <w:t xml:space="preserve"> L, 1.783x10</w:t>
      </w:r>
      <w:r>
        <w:rPr>
          <w:vertAlign w:val="superscript"/>
        </w:rPr>
        <w:t>-3</w:t>
      </w:r>
      <w:r>
        <w:t xml:space="preserve"> kL (+1 total for both calculations)</w:t>
      </w:r>
    </w:p>
    <w:p w14:paraId="5A172F77" w14:textId="77777777" w:rsidR="001022EE" w:rsidRDefault="00F968D0">
      <w:pPr>
        <w:spacing w:line="360" w:lineRule="auto"/>
        <w:ind w:firstLine="720"/>
      </w:pPr>
      <w:r>
        <w:t xml:space="preserve">    ii) 67.1 g/L (+1)</w:t>
      </w:r>
    </w:p>
    <w:p w14:paraId="4684C537" w14:textId="77777777" w:rsidR="001022EE" w:rsidRDefault="00F968D0">
      <w:pPr>
        <w:spacing w:line="360" w:lineRule="auto"/>
      </w:pPr>
      <w:r>
        <w:t xml:space="preserve">             d) i)Converted either density so that units are the same in both</w:t>
      </w:r>
    </w:p>
    <w:p w14:paraId="6E8EB8C7" w14:textId="77777777" w:rsidR="001022EE" w:rsidRDefault="00F968D0">
      <w:pPr>
        <w:spacing w:line="360" w:lineRule="auto"/>
      </w:pPr>
      <w:r>
        <w:tab/>
        <w:t xml:space="preserve">       Percent diff = |Actual-Exp|/Actual *100 (+1 for formula and unit c</w:t>
      </w:r>
      <w:r>
        <w:t>onsistency)</w:t>
      </w:r>
    </w:p>
    <w:p w14:paraId="74539669" w14:textId="77777777" w:rsidR="001022EE" w:rsidRDefault="00F968D0">
      <w:pPr>
        <w:spacing w:line="360" w:lineRule="auto"/>
      </w:pPr>
      <w:r>
        <w:tab/>
        <w:t xml:space="preserve">       Percent diff = 97.27% (+1)</w:t>
      </w:r>
    </w:p>
    <w:p w14:paraId="45BE3E8B" w14:textId="77777777" w:rsidR="001022EE" w:rsidRDefault="00F968D0">
      <w:pPr>
        <w:spacing w:line="360" w:lineRule="auto"/>
        <w:ind w:firstLine="720"/>
      </w:pPr>
      <w:r>
        <w:t xml:space="preserve">     ii) Liquids take up more volume than solids, therefore, the liquid boron should have a lower density than the solid boron (+1)</w:t>
      </w:r>
    </w:p>
    <w:p w14:paraId="2E7232D7" w14:textId="77777777" w:rsidR="001022EE" w:rsidRDefault="00F968D0">
      <w:pPr>
        <w:spacing w:line="360" w:lineRule="auto"/>
      </w:pPr>
      <w:r>
        <w:t>2)         a) 150 mL Graduated Cylinder because it is most accurate and can m</w:t>
      </w:r>
      <w:r>
        <w:t>easure efficiently (+1)</w:t>
      </w:r>
    </w:p>
    <w:p w14:paraId="6E151B80" w14:textId="77777777" w:rsidR="001022EE" w:rsidRDefault="00F968D0">
      <w:pPr>
        <w:spacing w:line="360" w:lineRule="auto"/>
        <w:ind w:firstLine="720"/>
      </w:pPr>
      <w:r>
        <w:t>b) i) They added water to acid, not acid to water (+1)</w:t>
      </w:r>
    </w:p>
    <w:p w14:paraId="3ACCDC96" w14:textId="77777777" w:rsidR="001022EE" w:rsidRDefault="00F968D0">
      <w:pPr>
        <w:spacing w:line="360" w:lineRule="auto"/>
        <w:ind w:firstLine="720"/>
      </w:pPr>
      <w:r>
        <w:lastRenderedPageBreak/>
        <w:t xml:space="preserve">   ii) Correct Calculations documenting the Final Solution as having more [HCl] than original solution. There will be more than one correct methodology to show this. (+1)</w:t>
      </w:r>
    </w:p>
    <w:p w14:paraId="60372D4C" w14:textId="77777777" w:rsidR="001022EE" w:rsidRDefault="00F968D0">
      <w:pPr>
        <w:spacing w:line="360" w:lineRule="auto"/>
        <w:ind w:firstLine="720"/>
      </w:pPr>
      <w:r>
        <w:t>Stating that the final HCl solution is more concentrated than the original (+1)</w:t>
      </w:r>
    </w:p>
    <w:sectPr w:rsidR="001022EE">
      <w:pgSz w:w="12240" w:h="15840"/>
      <w:pgMar w:top="1296" w:right="1296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20A36"/>
    <w:multiLevelType w:val="multilevel"/>
    <w:tmpl w:val="DA3A71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A457DB6"/>
    <w:multiLevelType w:val="multilevel"/>
    <w:tmpl w:val="19F40E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1022EE"/>
    <w:rsid w:val="001022EE"/>
    <w:rsid w:val="00F9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20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10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1521</Words>
  <Characters>8671</Characters>
  <Application>Microsoft Macintosh Word</Application>
  <DocSecurity>0</DocSecurity>
  <Lines>72</Lines>
  <Paragraphs>20</Paragraphs>
  <ScaleCrop>false</ScaleCrop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2017-09-01T22:20:00Z</dcterms:created>
  <dcterms:modified xsi:type="dcterms:W3CDTF">2017-09-01T22:20:00Z</dcterms:modified>
</cp:coreProperties>
</file>