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F" w:rsidRPr="000F3920" w:rsidRDefault="001716F2">
      <w:pPr>
        <w:rPr>
          <w:b/>
          <w:u w:val="single"/>
        </w:rPr>
      </w:pPr>
      <w:r w:rsidRPr="000F3920">
        <w:rPr>
          <w:b/>
          <w:u w:val="single"/>
        </w:rPr>
        <w:t xml:space="preserve">Conclusion:  </w:t>
      </w:r>
    </w:p>
    <w:p w:rsidR="0082740B" w:rsidRDefault="001716F2">
      <w:r>
        <w:t xml:space="preserve">In the chart below, write a BALANCED equation for each of the reactions that took place.  </w:t>
      </w:r>
    </w:p>
    <w:p w:rsidR="0082740B" w:rsidRDefault="001716F2">
      <w:r>
        <w:t xml:space="preserve">(You may balance </w:t>
      </w:r>
      <w:r w:rsidR="0005333F">
        <w:t xml:space="preserve">on a separate sheet of paper first to make your chart neat and legible.)  </w:t>
      </w:r>
    </w:p>
    <w:p w:rsidR="003043F7" w:rsidRDefault="0005333F">
      <w:r>
        <w:t>Do not write an equation for no reactions (NR).</w:t>
      </w:r>
    </w:p>
    <w:p w:rsidR="0005333F" w:rsidRDefault="0005333F"/>
    <w:p w:rsidR="0005333F" w:rsidRDefault="00053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333F" w:rsidTr="0005333F">
        <w:tc>
          <w:tcPr>
            <w:tcW w:w="9576" w:type="dxa"/>
          </w:tcPr>
          <w:p w:rsidR="0005333F" w:rsidRPr="0005333F" w:rsidRDefault="0005333F">
            <w:pPr>
              <w:rPr>
                <w:b/>
              </w:rPr>
            </w:pPr>
            <w:r w:rsidRPr="0005333F">
              <w:rPr>
                <w:b/>
              </w:rPr>
              <w:t>Complete Balanced Equations</w:t>
            </w:r>
          </w:p>
        </w:tc>
      </w:tr>
      <w:tr w:rsidR="0005333F" w:rsidTr="0005333F">
        <w:tc>
          <w:tcPr>
            <w:tcW w:w="9576" w:type="dxa"/>
          </w:tcPr>
          <w:p w:rsidR="000F3920" w:rsidRDefault="000F3920"/>
          <w:p w:rsidR="0005333F" w:rsidRDefault="001D0125">
            <w:bookmarkStart w:id="0" w:name="_GoBack"/>
            <w:bookmarkEnd w:id="0"/>
            <w:r>
              <w:t>Zn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Zn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Zn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proofErr w:type="spellStart"/>
            <w:r>
              <w:t>Pb</w:t>
            </w:r>
            <w:proofErr w:type="spellEnd"/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proofErr w:type="spellStart"/>
            <w:r>
              <w:t>Pb</w:t>
            </w:r>
            <w:proofErr w:type="spellEnd"/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proofErr w:type="spellStart"/>
            <w:r>
              <w:t>Pb</w:t>
            </w:r>
            <w:proofErr w:type="spellEnd"/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Cu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Cu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Cu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Al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Al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Al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Mg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Mg</w:t>
            </w:r>
          </w:p>
        </w:tc>
      </w:tr>
      <w:tr w:rsidR="0005333F" w:rsidTr="0005333F">
        <w:tc>
          <w:tcPr>
            <w:tcW w:w="9576" w:type="dxa"/>
          </w:tcPr>
          <w:p w:rsidR="0005333F" w:rsidRDefault="0005333F"/>
          <w:p w:rsidR="0005333F" w:rsidRDefault="001D0125">
            <w:r>
              <w:t>Mg</w:t>
            </w:r>
          </w:p>
        </w:tc>
      </w:tr>
    </w:tbl>
    <w:p w:rsidR="0005333F" w:rsidRDefault="0005333F"/>
    <w:p w:rsidR="0005333F" w:rsidRDefault="0005333F"/>
    <w:p w:rsidR="0005333F" w:rsidRDefault="0005333F"/>
    <w:p w:rsidR="0005333F" w:rsidRDefault="0005333F">
      <w:r>
        <w:t>What did you learn about single replacement reactions?</w:t>
      </w:r>
    </w:p>
    <w:sectPr w:rsidR="0005333F" w:rsidSect="00D67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2"/>
    <w:rsid w:val="000378E7"/>
    <w:rsid w:val="0005333F"/>
    <w:rsid w:val="000F3920"/>
    <w:rsid w:val="001716F2"/>
    <w:rsid w:val="001D0125"/>
    <w:rsid w:val="002057E0"/>
    <w:rsid w:val="003043F7"/>
    <w:rsid w:val="0082740B"/>
    <w:rsid w:val="00D328D5"/>
    <w:rsid w:val="00D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Cunningham</dc:creator>
  <cp:keywords/>
  <dc:description/>
  <cp:lastModifiedBy>Teresa Nielsen</cp:lastModifiedBy>
  <cp:revision>2</cp:revision>
  <dcterms:created xsi:type="dcterms:W3CDTF">2013-02-08T23:36:00Z</dcterms:created>
  <dcterms:modified xsi:type="dcterms:W3CDTF">2013-02-08T23:36:00Z</dcterms:modified>
</cp:coreProperties>
</file>